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B83864" w14:paraId="3D20256A"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B83864" w14:paraId="266708CF" w14:textId="77777777">
              <w:trPr>
                <w:tblCellSpacing w:w="0" w:type="dxa"/>
              </w:trPr>
              <w:tc>
                <w:tcPr>
                  <w:tcW w:w="0" w:type="auto"/>
                  <w:vAlign w:val="center"/>
                  <w:hideMark/>
                </w:tcPr>
                <w:p w14:paraId="2D11FEC1" w14:textId="77777777" w:rsidR="00B83864" w:rsidRDefault="00153E2A">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2024/2026 </w:t>
                  </w:r>
                </w:p>
              </w:tc>
            </w:tr>
            <w:tr w:rsidR="00B83864" w14:paraId="1C5E83D4"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B83864" w14:paraId="3260E767" w14:textId="77777777">
                    <w:trPr>
                      <w:tblCellSpacing w:w="0" w:type="dxa"/>
                    </w:trPr>
                    <w:tc>
                      <w:tcPr>
                        <w:tcW w:w="0" w:type="auto"/>
                        <w:vAlign w:val="center"/>
                        <w:hideMark/>
                      </w:tcPr>
                      <w:p w14:paraId="59C9A6BE" w14:textId="77777777" w:rsidR="00B83864" w:rsidRDefault="00153E2A">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14:paraId="280EB40C" w14:textId="77777777" w:rsidR="00B83864" w:rsidRDefault="00B83864">
                        <w:pPr>
                          <w:rPr>
                            <w:rFonts w:ascii="Arial" w:eastAsia="Times New Roman" w:hAnsi="Arial" w:cs="Arial"/>
                            <w:sz w:val="21"/>
                            <w:szCs w:val="21"/>
                          </w:rPr>
                        </w:pPr>
                      </w:p>
                    </w:tc>
                    <w:tc>
                      <w:tcPr>
                        <w:tcW w:w="0" w:type="auto"/>
                        <w:vAlign w:val="center"/>
                        <w:hideMark/>
                      </w:tcPr>
                      <w:p w14:paraId="571DEED9" w14:textId="77777777" w:rsidR="00B83864" w:rsidRDefault="00153E2A">
                        <w:pPr>
                          <w:rPr>
                            <w:rFonts w:ascii="Arial" w:eastAsia="Times New Roman" w:hAnsi="Arial" w:cs="Arial"/>
                            <w:sz w:val="21"/>
                            <w:szCs w:val="21"/>
                          </w:rPr>
                        </w:pPr>
                        <w:r>
                          <w:rPr>
                            <w:rFonts w:ascii="Arial" w:eastAsia="Times New Roman" w:hAnsi="Arial" w:cs="Arial"/>
                            <w:sz w:val="21"/>
                            <w:szCs w:val="21"/>
                          </w:rPr>
                          <w:t xml:space="preserve">PE001251/2024 </w:t>
                        </w:r>
                      </w:p>
                    </w:tc>
                  </w:tr>
                  <w:tr w:rsidR="00B83864" w14:paraId="3B85755F" w14:textId="77777777">
                    <w:trPr>
                      <w:tblCellSpacing w:w="0" w:type="dxa"/>
                    </w:trPr>
                    <w:tc>
                      <w:tcPr>
                        <w:tcW w:w="0" w:type="auto"/>
                        <w:vAlign w:val="center"/>
                        <w:hideMark/>
                      </w:tcPr>
                      <w:p w14:paraId="4A9A3BD3" w14:textId="77777777" w:rsidR="00B83864" w:rsidRDefault="00153E2A">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14:paraId="19F5EC97" w14:textId="77777777" w:rsidR="00B83864" w:rsidRDefault="00B83864">
                        <w:pPr>
                          <w:rPr>
                            <w:rFonts w:ascii="Arial" w:eastAsia="Times New Roman" w:hAnsi="Arial" w:cs="Arial"/>
                            <w:sz w:val="21"/>
                            <w:szCs w:val="21"/>
                          </w:rPr>
                        </w:pPr>
                      </w:p>
                    </w:tc>
                    <w:tc>
                      <w:tcPr>
                        <w:tcW w:w="0" w:type="auto"/>
                        <w:vAlign w:val="center"/>
                        <w:hideMark/>
                      </w:tcPr>
                      <w:p w14:paraId="0A8215A8" w14:textId="77777777" w:rsidR="00B83864" w:rsidRDefault="00153E2A">
                        <w:pPr>
                          <w:rPr>
                            <w:rFonts w:ascii="Arial" w:eastAsia="Times New Roman" w:hAnsi="Arial" w:cs="Arial"/>
                            <w:sz w:val="21"/>
                            <w:szCs w:val="21"/>
                          </w:rPr>
                        </w:pPr>
                        <w:r>
                          <w:rPr>
                            <w:rFonts w:ascii="Arial" w:eastAsia="Times New Roman" w:hAnsi="Arial" w:cs="Arial"/>
                            <w:sz w:val="21"/>
                            <w:szCs w:val="21"/>
                          </w:rPr>
                          <w:t xml:space="preserve">07/11/2024 </w:t>
                        </w:r>
                      </w:p>
                    </w:tc>
                  </w:tr>
                  <w:tr w:rsidR="00B83864" w14:paraId="5EE60E0D" w14:textId="77777777">
                    <w:trPr>
                      <w:tblCellSpacing w:w="0" w:type="dxa"/>
                    </w:trPr>
                    <w:tc>
                      <w:tcPr>
                        <w:tcW w:w="0" w:type="auto"/>
                        <w:vAlign w:val="center"/>
                        <w:hideMark/>
                      </w:tcPr>
                      <w:p w14:paraId="09F47EDA" w14:textId="77777777" w:rsidR="00B83864" w:rsidRDefault="00153E2A">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14:paraId="03B333A9" w14:textId="77777777" w:rsidR="00B83864" w:rsidRDefault="00B83864">
                        <w:pPr>
                          <w:rPr>
                            <w:rFonts w:ascii="Arial" w:eastAsia="Times New Roman" w:hAnsi="Arial" w:cs="Arial"/>
                            <w:sz w:val="21"/>
                            <w:szCs w:val="21"/>
                          </w:rPr>
                        </w:pPr>
                      </w:p>
                    </w:tc>
                    <w:tc>
                      <w:tcPr>
                        <w:tcW w:w="0" w:type="auto"/>
                        <w:vAlign w:val="center"/>
                        <w:hideMark/>
                      </w:tcPr>
                      <w:p w14:paraId="0CD1924B" w14:textId="77777777" w:rsidR="00B83864" w:rsidRDefault="00153E2A">
                        <w:pPr>
                          <w:rPr>
                            <w:rFonts w:ascii="Arial" w:eastAsia="Times New Roman" w:hAnsi="Arial" w:cs="Arial"/>
                            <w:sz w:val="21"/>
                            <w:szCs w:val="21"/>
                          </w:rPr>
                        </w:pPr>
                        <w:r>
                          <w:rPr>
                            <w:rFonts w:ascii="Arial" w:eastAsia="Times New Roman" w:hAnsi="Arial" w:cs="Arial"/>
                            <w:sz w:val="21"/>
                            <w:szCs w:val="21"/>
                          </w:rPr>
                          <w:t xml:space="preserve">MR063766/2024 </w:t>
                        </w:r>
                      </w:p>
                    </w:tc>
                  </w:tr>
                  <w:tr w:rsidR="00B83864" w14:paraId="5BAF7C15" w14:textId="77777777">
                    <w:trPr>
                      <w:tblCellSpacing w:w="0" w:type="dxa"/>
                    </w:trPr>
                    <w:tc>
                      <w:tcPr>
                        <w:tcW w:w="0" w:type="auto"/>
                        <w:vAlign w:val="center"/>
                        <w:hideMark/>
                      </w:tcPr>
                      <w:p w14:paraId="3AB5FB83" w14:textId="77777777" w:rsidR="00B83864" w:rsidRDefault="00153E2A">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14:paraId="727EB4EB" w14:textId="77777777" w:rsidR="00B83864" w:rsidRDefault="00B83864">
                        <w:pPr>
                          <w:rPr>
                            <w:rFonts w:ascii="Arial" w:eastAsia="Times New Roman" w:hAnsi="Arial" w:cs="Arial"/>
                            <w:sz w:val="21"/>
                            <w:szCs w:val="21"/>
                          </w:rPr>
                        </w:pPr>
                      </w:p>
                    </w:tc>
                    <w:tc>
                      <w:tcPr>
                        <w:tcW w:w="0" w:type="auto"/>
                        <w:vAlign w:val="center"/>
                        <w:hideMark/>
                      </w:tcPr>
                      <w:p w14:paraId="01EF7D88" w14:textId="77777777" w:rsidR="00B83864" w:rsidRDefault="00153E2A">
                        <w:pPr>
                          <w:rPr>
                            <w:rFonts w:ascii="Arial" w:eastAsia="Times New Roman" w:hAnsi="Arial" w:cs="Arial"/>
                            <w:sz w:val="21"/>
                            <w:szCs w:val="21"/>
                          </w:rPr>
                        </w:pPr>
                        <w:r>
                          <w:rPr>
                            <w:rFonts w:ascii="Arial" w:eastAsia="Times New Roman" w:hAnsi="Arial" w:cs="Arial"/>
                            <w:sz w:val="21"/>
                            <w:szCs w:val="21"/>
                          </w:rPr>
                          <w:t xml:space="preserve">13623.205863/2024-71 </w:t>
                        </w:r>
                      </w:p>
                    </w:tc>
                  </w:tr>
                  <w:tr w:rsidR="00B83864" w14:paraId="12DCCDC9" w14:textId="77777777">
                    <w:trPr>
                      <w:tblCellSpacing w:w="0" w:type="dxa"/>
                    </w:trPr>
                    <w:tc>
                      <w:tcPr>
                        <w:tcW w:w="0" w:type="auto"/>
                        <w:vAlign w:val="center"/>
                        <w:hideMark/>
                      </w:tcPr>
                      <w:p w14:paraId="76381BE0" w14:textId="77777777" w:rsidR="00B83864" w:rsidRDefault="00153E2A">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14:paraId="619266F2" w14:textId="77777777" w:rsidR="00B83864" w:rsidRDefault="00B83864">
                        <w:pPr>
                          <w:rPr>
                            <w:rFonts w:ascii="Arial" w:eastAsia="Times New Roman" w:hAnsi="Arial" w:cs="Arial"/>
                            <w:sz w:val="21"/>
                            <w:szCs w:val="21"/>
                          </w:rPr>
                        </w:pPr>
                      </w:p>
                    </w:tc>
                    <w:tc>
                      <w:tcPr>
                        <w:tcW w:w="0" w:type="auto"/>
                        <w:vAlign w:val="center"/>
                        <w:hideMark/>
                      </w:tcPr>
                      <w:p w14:paraId="48843472" w14:textId="77777777" w:rsidR="00B83864" w:rsidRDefault="00153E2A">
                        <w:pPr>
                          <w:rPr>
                            <w:rFonts w:ascii="Arial" w:eastAsia="Times New Roman" w:hAnsi="Arial" w:cs="Arial"/>
                            <w:sz w:val="21"/>
                            <w:szCs w:val="21"/>
                          </w:rPr>
                        </w:pPr>
                        <w:r>
                          <w:rPr>
                            <w:rFonts w:ascii="Arial" w:eastAsia="Times New Roman" w:hAnsi="Arial" w:cs="Arial"/>
                            <w:sz w:val="21"/>
                            <w:szCs w:val="21"/>
                          </w:rPr>
                          <w:t xml:space="preserve">05/11/2024 </w:t>
                        </w:r>
                      </w:p>
                    </w:tc>
                  </w:tr>
                </w:tbl>
                <w:p w14:paraId="3BCF5FBA" w14:textId="77777777" w:rsidR="00B83864" w:rsidRDefault="00B83864">
                  <w:pPr>
                    <w:rPr>
                      <w:rFonts w:eastAsia="Times New Roman"/>
                    </w:rPr>
                  </w:pPr>
                </w:p>
                <w:p w14:paraId="1D9835E5" w14:textId="77777777" w:rsidR="00B83864" w:rsidRDefault="00153E2A">
                  <w:pPr>
                    <w:pStyle w:val="NormalWeb"/>
                  </w:pPr>
                  <w:r>
                    <w:rPr>
                      <w:b/>
                      <w:bCs/>
                    </w:rPr>
                    <w:t xml:space="preserve">Confira a autenticidade no endereço http://www3.mte.gov.br/sistemas/mediador/. </w:t>
                  </w:r>
                </w:p>
                <w:p w14:paraId="73584511" w14:textId="77777777" w:rsidR="00B83864" w:rsidRDefault="00B83864">
                  <w:pPr>
                    <w:rPr>
                      <w:rFonts w:eastAsia="Times New Roman"/>
                    </w:rPr>
                  </w:pPr>
                </w:p>
              </w:tc>
            </w:tr>
            <w:tr w:rsidR="00B83864" w14:paraId="6FDE1929" w14:textId="77777777">
              <w:trPr>
                <w:tblCellSpacing w:w="0" w:type="dxa"/>
              </w:trPr>
              <w:tc>
                <w:tcPr>
                  <w:tcW w:w="0" w:type="auto"/>
                  <w:vAlign w:val="center"/>
                  <w:hideMark/>
                </w:tcPr>
                <w:p w14:paraId="70F43028" w14:textId="77777777" w:rsidR="00B83864" w:rsidRDefault="00153E2A">
                  <w:pPr>
                    <w:pStyle w:val="NormalWeb"/>
                    <w:rPr>
                      <w:rFonts w:ascii="Arial" w:hAnsi="Arial" w:cs="Arial"/>
                      <w:sz w:val="21"/>
                      <w:szCs w:val="21"/>
                    </w:rPr>
                  </w:pPr>
                  <w:r>
                    <w:rPr>
                      <w:rFonts w:ascii="Arial" w:hAnsi="Arial" w:cs="Arial"/>
                      <w:sz w:val="21"/>
                      <w:szCs w:val="21"/>
                    </w:rPr>
                    <w:t xml:space="preserve">SINDICATO NACIONAL DO COMERCIO TRANSPORTADOR-REVENDEDOR-RETAL DE COMBUSTIVEIS, CNPJ n. 54.207.766/0001-70, neste ato representado(a) por seu Presidente, </w:t>
                  </w:r>
                  <w:proofErr w:type="spellStart"/>
                  <w:r>
                    <w:rPr>
                      <w:rFonts w:ascii="Arial" w:hAnsi="Arial" w:cs="Arial"/>
                      <w:sz w:val="21"/>
                      <w:szCs w:val="21"/>
                    </w:rPr>
                    <w:t>Sr</w:t>
                  </w:r>
                  <w:proofErr w:type="spellEnd"/>
                  <w:r>
                    <w:rPr>
                      <w:rFonts w:ascii="Arial" w:hAnsi="Arial" w:cs="Arial"/>
                      <w:sz w:val="21"/>
                      <w:szCs w:val="21"/>
                    </w:rPr>
                    <w:t xml:space="preserve">(a). ALVARO RODRIGUES ANTUNES DE FARIA; </w:t>
                  </w:r>
                  <w:r>
                    <w:rPr>
                      <w:rFonts w:ascii="Arial" w:hAnsi="Arial" w:cs="Arial"/>
                      <w:sz w:val="21"/>
                      <w:szCs w:val="21"/>
                    </w:rPr>
                    <w:br/>
                    <w:t xml:space="preserve">  </w:t>
                  </w:r>
                  <w:r>
                    <w:rPr>
                      <w:rFonts w:ascii="Arial" w:hAnsi="Arial" w:cs="Arial"/>
                      <w:sz w:val="21"/>
                      <w:szCs w:val="21"/>
                    </w:rPr>
                    <w:br/>
                    <w:t xml:space="preserve">E </w:t>
                  </w:r>
                  <w:r>
                    <w:rPr>
                      <w:rFonts w:ascii="Arial" w:hAnsi="Arial" w:cs="Arial"/>
                      <w:sz w:val="21"/>
                      <w:szCs w:val="21"/>
                    </w:rPr>
                    <w:br/>
                  </w:r>
                  <w:r>
                    <w:rPr>
                      <w:rFonts w:ascii="Arial" w:hAnsi="Arial" w:cs="Arial"/>
                      <w:sz w:val="21"/>
                      <w:szCs w:val="21"/>
                    </w:rPr>
                    <w:br/>
                    <w:t xml:space="preserve">SINDICATO DOS TRABALHADORES NO COMERCIO DE MINERIOS E DERIVADOS DE PETROLEO NO ESTADO DE PERNAMBUCO, CNPJ n. 11.516.317/0001-00, neste ato representado(a) por seu Presidente, </w:t>
                  </w:r>
                  <w:proofErr w:type="spellStart"/>
                  <w:r>
                    <w:rPr>
                      <w:rFonts w:ascii="Arial" w:hAnsi="Arial" w:cs="Arial"/>
                      <w:sz w:val="21"/>
                      <w:szCs w:val="21"/>
                    </w:rPr>
                    <w:t>Sr</w:t>
                  </w:r>
                  <w:proofErr w:type="spellEnd"/>
                  <w:r>
                    <w:rPr>
                      <w:rFonts w:ascii="Arial" w:hAnsi="Arial" w:cs="Arial"/>
                      <w:sz w:val="21"/>
                      <w:szCs w:val="21"/>
                    </w:rPr>
                    <w:t xml:space="preserve">(a). VALMIR JOSE MARINHO FALCAO; </w:t>
                  </w:r>
                  <w:r>
                    <w:rPr>
                      <w:rFonts w:ascii="Arial" w:hAnsi="Arial" w:cs="Arial"/>
                      <w:sz w:val="21"/>
                      <w:szCs w:val="21"/>
                    </w:rPr>
                    <w:br/>
                    <w:t xml:space="preserve">  </w:t>
                  </w:r>
                  <w:r>
                    <w:rPr>
                      <w:rFonts w:ascii="Arial" w:hAnsi="Arial" w:cs="Arial"/>
                      <w:sz w:val="21"/>
                      <w:szCs w:val="21"/>
                    </w:rPr>
                    <w:br/>
                    <w:t xml:space="preserve">celebram a presente CONVENÇÃO COLETIVA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t xml:space="preserve">As partes fixam a vigência da presente Convenção Coletiva de Trabalho no período de 01º de maio de 2024 a 30 de abril de 2026 e a data-base da categoria em 01º de maio.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t xml:space="preserve">A presente Convenção Coletiva de Trabalho abrangerá a(s) categoria(s) </w:t>
                  </w:r>
                  <w:r>
                    <w:rPr>
                      <w:rFonts w:ascii="Arial" w:hAnsi="Arial" w:cs="Arial"/>
                      <w:b/>
                      <w:bCs/>
                      <w:sz w:val="21"/>
                      <w:szCs w:val="21"/>
                    </w:rPr>
                    <w:t>EMPREGADOSEM TRANSPORTES RETALHISTA DE DERIVADOS DE PETRÓLEO</w:t>
                  </w:r>
                  <w:r>
                    <w:rPr>
                      <w:rFonts w:ascii="Arial" w:hAnsi="Arial" w:cs="Arial"/>
                      <w:sz w:val="21"/>
                      <w:szCs w:val="21"/>
                    </w:rPr>
                    <w:t xml:space="preserve">, com abrangência territorial em </w:t>
                  </w:r>
                  <w:r>
                    <w:rPr>
                      <w:rFonts w:ascii="Arial" w:hAnsi="Arial" w:cs="Arial"/>
                      <w:b/>
                      <w:bCs/>
                      <w:sz w:val="21"/>
                      <w:szCs w:val="21"/>
                    </w:rPr>
                    <w:t xml:space="preserve">Abreu e Lima/PE, Afogados da Ingazeira/PE, Afrânio/PE, Agrestina/PE, Água Preta/PE, Águas Belas/PE, Alagoinha/PE, Aliança/PE, Altinho/PE, Amaraji/PE, Angelim/PE, Araçoiaba/PE, Araripina/PE, Arcoverde/PE, Barra de Guabiraba/PE, Barreiros/PE, Belém de Maria/PE, Belém do São Francisco/PE, Belo Jardim/PE, Betânia/PE, Bezerros/PE, Bodocó/PE, Bom Conselho/PE, Bom Jardim/PE, Bonito/PE, Brejão/PE, Brejinho/PE, Brejo da Madre de Deus/PE, Buenos Aires/PE, Buíque/PE, Cabo de Santo Agostinho/PE, Cabrobó/PE, Cachoeirinha/PE, Caetés/PE, Calçado/PE, </w:t>
                  </w:r>
                  <w:proofErr w:type="spellStart"/>
                  <w:r>
                    <w:rPr>
                      <w:rFonts w:ascii="Arial" w:hAnsi="Arial" w:cs="Arial"/>
                      <w:b/>
                      <w:bCs/>
                      <w:sz w:val="21"/>
                      <w:szCs w:val="21"/>
                    </w:rPr>
                    <w:t>Calumbi</w:t>
                  </w:r>
                  <w:proofErr w:type="spellEnd"/>
                  <w:r>
                    <w:rPr>
                      <w:rFonts w:ascii="Arial" w:hAnsi="Arial" w:cs="Arial"/>
                      <w:b/>
                      <w:bCs/>
                      <w:sz w:val="21"/>
                      <w:szCs w:val="21"/>
                    </w:rPr>
                    <w:t xml:space="preserve">/PE, Camaragibe/PE, Camocim de São Félix/PE, Camutanga/PE, Canhotinho/PE, Capoeiras/PE, Carnaíba/PE, Carnaubeira da Penha/PE, Carpina/PE, Caruaru/PE, Casinhas/PE, Catende/PE, Cedro/PE, Chã de Alegria/PE, Chã Grande/PE, Condado/PE, Correntes/PE, Cortês/PE, Cumaru/PE, Cupira/PE, Custódia/PE, Dormentes/PE, Escada/PE, Exu/PE, Feira Nova/PE, Fernando de Noronha/PE, Ferreiros/PE, Flores/PE, Floresta/PE, Frei Miguelinho/PE, Gameleira/PE, Garanhuns/PE, Glória do Goitá/PE, Goiana/PE, Granito/PE, Gravatá/PE, </w:t>
                  </w:r>
                  <w:proofErr w:type="spellStart"/>
                  <w:r>
                    <w:rPr>
                      <w:rFonts w:ascii="Arial" w:hAnsi="Arial" w:cs="Arial"/>
                      <w:b/>
                      <w:bCs/>
                      <w:sz w:val="21"/>
                      <w:szCs w:val="21"/>
                    </w:rPr>
                    <w:t>Iati</w:t>
                  </w:r>
                  <w:proofErr w:type="spellEnd"/>
                  <w:r>
                    <w:rPr>
                      <w:rFonts w:ascii="Arial" w:hAnsi="Arial" w:cs="Arial"/>
                      <w:b/>
                      <w:bCs/>
                      <w:sz w:val="21"/>
                      <w:szCs w:val="21"/>
                    </w:rPr>
                    <w:t xml:space="preserve">/PE, Ibimirim/PE, Ibirajuba/PE, Igarassu/PE, </w:t>
                  </w:r>
                  <w:proofErr w:type="spellStart"/>
                  <w:r>
                    <w:rPr>
                      <w:rFonts w:ascii="Arial" w:hAnsi="Arial" w:cs="Arial"/>
                      <w:b/>
                      <w:bCs/>
                      <w:sz w:val="21"/>
                      <w:szCs w:val="21"/>
                    </w:rPr>
                    <w:t>Iguaracy</w:t>
                  </w:r>
                  <w:proofErr w:type="spellEnd"/>
                  <w:r>
                    <w:rPr>
                      <w:rFonts w:ascii="Arial" w:hAnsi="Arial" w:cs="Arial"/>
                      <w:b/>
                      <w:bCs/>
                      <w:sz w:val="21"/>
                      <w:szCs w:val="21"/>
                    </w:rPr>
                    <w:t xml:space="preserve">/PE, Ilha de Itamaracá/PE, Inajá/PE, Ingazeira/PE, Ipojuca/PE, Ipubi/PE, Itacuruba/PE, Itaíba/PE, Itambé/PE, </w:t>
                  </w:r>
                  <w:proofErr w:type="spellStart"/>
                  <w:r>
                    <w:rPr>
                      <w:rFonts w:ascii="Arial" w:hAnsi="Arial" w:cs="Arial"/>
                      <w:b/>
                      <w:bCs/>
                      <w:sz w:val="21"/>
                      <w:szCs w:val="21"/>
                    </w:rPr>
                    <w:t>Itapetim</w:t>
                  </w:r>
                  <w:proofErr w:type="spellEnd"/>
                  <w:r>
                    <w:rPr>
                      <w:rFonts w:ascii="Arial" w:hAnsi="Arial" w:cs="Arial"/>
                      <w:b/>
                      <w:bCs/>
                      <w:sz w:val="21"/>
                      <w:szCs w:val="21"/>
                    </w:rPr>
                    <w:t xml:space="preserve">/PE, Itapissuma/PE, Itaquitinga/PE, Jaboatão dos Guararapes/PE, Jaqueira/PE, </w:t>
                  </w:r>
                  <w:proofErr w:type="spellStart"/>
                  <w:r>
                    <w:rPr>
                      <w:rFonts w:ascii="Arial" w:hAnsi="Arial" w:cs="Arial"/>
                      <w:b/>
                      <w:bCs/>
                      <w:sz w:val="21"/>
                      <w:szCs w:val="21"/>
                    </w:rPr>
                    <w:t>Jataúba</w:t>
                  </w:r>
                  <w:proofErr w:type="spellEnd"/>
                  <w:r>
                    <w:rPr>
                      <w:rFonts w:ascii="Arial" w:hAnsi="Arial" w:cs="Arial"/>
                      <w:b/>
                      <w:bCs/>
                      <w:sz w:val="21"/>
                      <w:szCs w:val="21"/>
                    </w:rPr>
                    <w:t xml:space="preserve">/PE, Jatobá/PE, João Alfredo/PE, Joaquim Nabuco/PE, </w:t>
                  </w:r>
                  <w:proofErr w:type="spellStart"/>
                  <w:r>
                    <w:rPr>
                      <w:rFonts w:ascii="Arial" w:hAnsi="Arial" w:cs="Arial"/>
                      <w:b/>
                      <w:bCs/>
                      <w:sz w:val="21"/>
                      <w:szCs w:val="21"/>
                    </w:rPr>
                    <w:t>Jucati</w:t>
                  </w:r>
                  <w:proofErr w:type="spellEnd"/>
                  <w:r>
                    <w:rPr>
                      <w:rFonts w:ascii="Arial" w:hAnsi="Arial" w:cs="Arial"/>
                      <w:b/>
                      <w:bCs/>
                      <w:sz w:val="21"/>
                      <w:szCs w:val="21"/>
                    </w:rPr>
                    <w:t xml:space="preserve">/PE, </w:t>
                  </w:r>
                  <w:proofErr w:type="spellStart"/>
                  <w:r>
                    <w:rPr>
                      <w:rFonts w:ascii="Arial" w:hAnsi="Arial" w:cs="Arial"/>
                      <w:b/>
                      <w:bCs/>
                      <w:sz w:val="21"/>
                      <w:szCs w:val="21"/>
                    </w:rPr>
                    <w:t>Jupi</w:t>
                  </w:r>
                  <w:proofErr w:type="spellEnd"/>
                  <w:r>
                    <w:rPr>
                      <w:rFonts w:ascii="Arial" w:hAnsi="Arial" w:cs="Arial"/>
                      <w:b/>
                      <w:bCs/>
                      <w:sz w:val="21"/>
                      <w:szCs w:val="21"/>
                    </w:rPr>
                    <w:t xml:space="preserve">/PE, Jurema/PE, Lagoa de Itaenga/PE, Lagoa do Carro/PE, Lagoa do Ouro/PE, Lagoa dos Gatos/PE, Lagoa Grande/PE, Lajedo/PE, Limoeiro/PE, Macaparana/PE, Machados/PE, </w:t>
                  </w:r>
                  <w:proofErr w:type="spellStart"/>
                  <w:r>
                    <w:rPr>
                      <w:rFonts w:ascii="Arial" w:hAnsi="Arial" w:cs="Arial"/>
                      <w:b/>
                      <w:bCs/>
                      <w:sz w:val="21"/>
                      <w:szCs w:val="21"/>
                    </w:rPr>
                    <w:t>Manari</w:t>
                  </w:r>
                  <w:proofErr w:type="spellEnd"/>
                  <w:r>
                    <w:rPr>
                      <w:rFonts w:ascii="Arial" w:hAnsi="Arial" w:cs="Arial"/>
                      <w:b/>
                      <w:bCs/>
                      <w:sz w:val="21"/>
                      <w:szCs w:val="21"/>
                    </w:rPr>
                    <w:t xml:space="preserve">/PE, Maraial/PE, Mirandiba/PE, Moreilândia/PE, Moreno/PE, Nazaré da Mata/PE, Olinda/PE, Orobó/PE, Orocó/PE, Ouricuri/PE, Palmares/PE, Palmeirina/PE, Panelas/PE, </w:t>
                  </w:r>
                  <w:proofErr w:type="spellStart"/>
                  <w:r>
                    <w:rPr>
                      <w:rFonts w:ascii="Arial" w:hAnsi="Arial" w:cs="Arial"/>
                      <w:b/>
                      <w:bCs/>
                      <w:sz w:val="21"/>
                      <w:szCs w:val="21"/>
                    </w:rPr>
                    <w:t>Paranatama</w:t>
                  </w:r>
                  <w:proofErr w:type="spellEnd"/>
                  <w:r>
                    <w:rPr>
                      <w:rFonts w:ascii="Arial" w:hAnsi="Arial" w:cs="Arial"/>
                      <w:b/>
                      <w:bCs/>
                      <w:sz w:val="21"/>
                      <w:szCs w:val="21"/>
                    </w:rPr>
                    <w:t xml:space="preserve">/PE, Parnamirim/PE, Passira/PE, Paudalho/PE, Paulista/PE, Pedra/PE, Pesqueira/PE, Petrolândia/PE, Petrolina/PE, Poção/PE, Pombos/PE, Primavera/PE, Quipapá/PE, Quixaba/PE, Recife/PE, Riacho das Almas/PE, Ribeirão/PE, Rio Formoso/PE, Sairé/PE, Salgadinho/PE, Salgueiro/PE, </w:t>
                  </w:r>
                  <w:proofErr w:type="spellStart"/>
                  <w:r>
                    <w:rPr>
                      <w:rFonts w:ascii="Arial" w:hAnsi="Arial" w:cs="Arial"/>
                      <w:b/>
                      <w:bCs/>
                      <w:sz w:val="21"/>
                      <w:szCs w:val="21"/>
                    </w:rPr>
                    <w:t>Saloá</w:t>
                  </w:r>
                  <w:proofErr w:type="spellEnd"/>
                  <w:r>
                    <w:rPr>
                      <w:rFonts w:ascii="Arial" w:hAnsi="Arial" w:cs="Arial"/>
                      <w:b/>
                      <w:bCs/>
                      <w:sz w:val="21"/>
                      <w:szCs w:val="21"/>
                    </w:rPr>
                    <w:t xml:space="preserve">/PE, </w:t>
                  </w:r>
                  <w:proofErr w:type="spellStart"/>
                  <w:r>
                    <w:rPr>
                      <w:rFonts w:ascii="Arial" w:hAnsi="Arial" w:cs="Arial"/>
                      <w:b/>
                      <w:bCs/>
                      <w:sz w:val="21"/>
                      <w:szCs w:val="21"/>
                    </w:rPr>
                    <w:t>Sanharó</w:t>
                  </w:r>
                  <w:proofErr w:type="spellEnd"/>
                  <w:r>
                    <w:rPr>
                      <w:rFonts w:ascii="Arial" w:hAnsi="Arial" w:cs="Arial"/>
                      <w:b/>
                      <w:bCs/>
                      <w:sz w:val="21"/>
                      <w:szCs w:val="21"/>
                    </w:rPr>
                    <w:t xml:space="preserve">/PE, Santa Cruz da Baixa Verde/PE, Santa Cruz do Capibaribe/PE, Santa Cruz/PE, Santa Filomena/PE, Santa Maria da Boa Vista/PE, Santa Maria do Cambucá/PE, Santa Terezinha/PE, São Benedito do Sul/PE, São Bento do Una/PE, São Caitano/PE, São João/PE, São Joaquim do Monte/PE, São José da Coroa Grande/PE, São José do Belmonte/PE, São José do Egito/PE, São Lourenço da Mata/PE, São Vicente </w:t>
                  </w:r>
                  <w:proofErr w:type="spellStart"/>
                  <w:r>
                    <w:rPr>
                      <w:rFonts w:ascii="Arial" w:hAnsi="Arial" w:cs="Arial"/>
                      <w:b/>
                      <w:bCs/>
                      <w:sz w:val="21"/>
                      <w:szCs w:val="21"/>
                    </w:rPr>
                    <w:t>Férrer</w:t>
                  </w:r>
                  <w:proofErr w:type="spellEnd"/>
                  <w:r>
                    <w:rPr>
                      <w:rFonts w:ascii="Arial" w:hAnsi="Arial" w:cs="Arial"/>
                      <w:b/>
                      <w:bCs/>
                      <w:sz w:val="21"/>
                      <w:szCs w:val="21"/>
                    </w:rPr>
                    <w:t xml:space="preserve">/PE, Serra Talhada/PE, </w:t>
                  </w:r>
                  <w:proofErr w:type="spellStart"/>
                  <w:r>
                    <w:rPr>
                      <w:rFonts w:ascii="Arial" w:hAnsi="Arial" w:cs="Arial"/>
                      <w:b/>
                      <w:bCs/>
                      <w:sz w:val="21"/>
                      <w:szCs w:val="21"/>
                    </w:rPr>
                    <w:t>Serrita</w:t>
                  </w:r>
                  <w:proofErr w:type="spellEnd"/>
                  <w:r>
                    <w:rPr>
                      <w:rFonts w:ascii="Arial" w:hAnsi="Arial" w:cs="Arial"/>
                      <w:b/>
                      <w:bCs/>
                      <w:sz w:val="21"/>
                      <w:szCs w:val="21"/>
                    </w:rPr>
                    <w:t xml:space="preserve">/PE, Sertânia/PE, Sirinhaém/PE, Solidão/PE, Surubim/PE, Tabira/PE, </w:t>
                  </w:r>
                  <w:proofErr w:type="spellStart"/>
                  <w:r>
                    <w:rPr>
                      <w:rFonts w:ascii="Arial" w:hAnsi="Arial" w:cs="Arial"/>
                      <w:b/>
                      <w:bCs/>
                      <w:sz w:val="21"/>
                      <w:szCs w:val="21"/>
                    </w:rPr>
                    <w:t>Tacaimbó</w:t>
                  </w:r>
                  <w:proofErr w:type="spellEnd"/>
                  <w:r>
                    <w:rPr>
                      <w:rFonts w:ascii="Arial" w:hAnsi="Arial" w:cs="Arial"/>
                      <w:b/>
                      <w:bCs/>
                      <w:sz w:val="21"/>
                      <w:szCs w:val="21"/>
                    </w:rPr>
                    <w:t xml:space="preserve">/PE, </w:t>
                  </w:r>
                  <w:proofErr w:type="spellStart"/>
                  <w:r>
                    <w:rPr>
                      <w:rFonts w:ascii="Arial" w:hAnsi="Arial" w:cs="Arial"/>
                      <w:b/>
                      <w:bCs/>
                      <w:sz w:val="21"/>
                      <w:szCs w:val="21"/>
                    </w:rPr>
                    <w:t>Tacaratu</w:t>
                  </w:r>
                  <w:proofErr w:type="spellEnd"/>
                  <w:r>
                    <w:rPr>
                      <w:rFonts w:ascii="Arial" w:hAnsi="Arial" w:cs="Arial"/>
                      <w:b/>
                      <w:bCs/>
                      <w:sz w:val="21"/>
                      <w:szCs w:val="21"/>
                    </w:rPr>
                    <w:t xml:space="preserve">/PE, Tamandaré/PE, Taquaritinga do Norte/PE, Terezinha/PE, Terra Nova/PE, Timbaúba/PE, Toritama/PE, Tracunhaém/PE, Trindade/PE, Triunfo/PE, Tupanatinga/PE, </w:t>
                  </w:r>
                  <w:proofErr w:type="spellStart"/>
                  <w:r>
                    <w:rPr>
                      <w:rFonts w:ascii="Arial" w:hAnsi="Arial" w:cs="Arial"/>
                      <w:b/>
                      <w:bCs/>
                      <w:sz w:val="21"/>
                      <w:szCs w:val="21"/>
                    </w:rPr>
                    <w:t>Tuparetama</w:t>
                  </w:r>
                  <w:proofErr w:type="spellEnd"/>
                  <w:r>
                    <w:rPr>
                      <w:rFonts w:ascii="Arial" w:hAnsi="Arial" w:cs="Arial"/>
                      <w:b/>
                      <w:bCs/>
                      <w:sz w:val="21"/>
                      <w:szCs w:val="21"/>
                    </w:rPr>
                    <w:t xml:space="preserve">/PE, Venturosa/PE, Verdejante/PE, Vertente do </w:t>
                  </w:r>
                  <w:proofErr w:type="spellStart"/>
                  <w:r>
                    <w:rPr>
                      <w:rFonts w:ascii="Arial" w:hAnsi="Arial" w:cs="Arial"/>
                      <w:b/>
                      <w:bCs/>
                      <w:sz w:val="21"/>
                      <w:szCs w:val="21"/>
                    </w:rPr>
                    <w:t>Lério</w:t>
                  </w:r>
                  <w:proofErr w:type="spellEnd"/>
                  <w:r>
                    <w:rPr>
                      <w:rFonts w:ascii="Arial" w:hAnsi="Arial" w:cs="Arial"/>
                      <w:b/>
                      <w:bCs/>
                      <w:sz w:val="21"/>
                      <w:szCs w:val="21"/>
                    </w:rPr>
                    <w:t>/PE, Vertentes/PE, Vicência/PE, Vitória de Santo Antão/PE e Xexéu/PE</w:t>
                  </w:r>
                  <w:r>
                    <w:rPr>
                      <w:rFonts w:ascii="Arial" w:hAnsi="Arial" w:cs="Arial"/>
                      <w:sz w:val="21"/>
                      <w:szCs w:val="21"/>
                    </w:rPr>
                    <w:t xml:space="preserve">. </w:t>
                  </w:r>
                </w:p>
                <w:p w14:paraId="62E86E0F"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14:paraId="09D31549"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14:paraId="01E45136" w14:textId="4356968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TERCEIRA </w:t>
                  </w:r>
                  <w:r w:rsidR="007805EC">
                    <w:rPr>
                      <w:rFonts w:ascii="Arial" w:eastAsia="Times New Roman" w:hAnsi="Arial" w:cs="Arial"/>
                      <w:b/>
                      <w:bCs/>
                      <w:sz w:val="21"/>
                      <w:szCs w:val="21"/>
                    </w:rPr>
                    <w:t>–</w:t>
                  </w:r>
                  <w:r>
                    <w:rPr>
                      <w:rFonts w:ascii="Arial" w:eastAsia="Times New Roman" w:hAnsi="Arial" w:cs="Arial"/>
                      <w:b/>
                      <w:bCs/>
                      <w:sz w:val="21"/>
                      <w:szCs w:val="21"/>
                    </w:rPr>
                    <w:t xml:space="preserve"> </w:t>
                  </w:r>
                  <w:r w:rsidR="007805EC">
                    <w:rPr>
                      <w:rFonts w:ascii="Arial" w:eastAsia="Times New Roman" w:hAnsi="Arial" w:cs="Arial"/>
                      <w:b/>
                      <w:bCs/>
                      <w:sz w:val="21"/>
                      <w:szCs w:val="21"/>
                    </w:rPr>
                    <w:t>REAJUSTE SALARIAL</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 xml:space="preserve">VIGÊNCIA DA CLÁUSULA: 01/05/2024 a 30/04/2025 </w:t>
                  </w:r>
                  <w:r>
                    <w:rPr>
                      <w:rFonts w:ascii="Arial" w:eastAsia="Times New Roman" w:hAnsi="Arial" w:cs="Arial"/>
                      <w:sz w:val="21"/>
                      <w:szCs w:val="21"/>
                    </w:rPr>
                    <w:br/>
                  </w:r>
                </w:p>
                <w:p w14:paraId="214DF4A3" w14:textId="28C1CA47" w:rsidR="00B83864" w:rsidRPr="007805EC" w:rsidRDefault="007805EC">
                  <w:pPr>
                    <w:pStyle w:val="NormalWeb"/>
                    <w:rPr>
                      <w:rFonts w:ascii="Arial" w:hAnsi="Arial" w:cs="Arial"/>
                      <w:sz w:val="21"/>
                      <w:szCs w:val="21"/>
                    </w:rPr>
                  </w:pPr>
                  <w:r w:rsidRPr="007805EC">
                    <w:rPr>
                      <w:rFonts w:ascii="Arial" w:hAnsi="Arial" w:cs="Arial"/>
                      <w:b/>
                      <w:sz w:val="21"/>
                      <w:szCs w:val="21"/>
                    </w:rPr>
                    <w:t xml:space="preserve">Os salários serão reajustados em 4% (quatro por cento), reajuste esse ora convencionado incidente sobre os salários de 30.04.2024, sendo 2% (dois por cento) pagos nos meses de maio/2024 à out/2024 e os outros 2% (dois por cento) pagos nos meses de </w:t>
                  </w:r>
                  <w:proofErr w:type="spellStart"/>
                  <w:r w:rsidRPr="007805EC">
                    <w:rPr>
                      <w:rFonts w:ascii="Arial" w:hAnsi="Arial" w:cs="Arial"/>
                      <w:b/>
                      <w:sz w:val="21"/>
                      <w:szCs w:val="21"/>
                    </w:rPr>
                    <w:t>nov</w:t>
                  </w:r>
                  <w:proofErr w:type="spellEnd"/>
                  <w:r w:rsidRPr="007805EC">
                    <w:rPr>
                      <w:rFonts w:ascii="Arial" w:hAnsi="Arial" w:cs="Arial"/>
                      <w:b/>
                      <w:sz w:val="21"/>
                      <w:szCs w:val="21"/>
                    </w:rPr>
                    <w:t>/2024 à abril/2025, compensando-se eventuais reajustes espontâneos e compulsórios concedidos durante o período de 1º de maio de 2023 a 30 de abril de 2023, garantida a proporcionalidade do reajuste aos empregados admitidos após a data base (01 de maio), observando-se o contido no artigo 461, da CLT</w:t>
                  </w:r>
                  <w:r w:rsidR="00153E2A" w:rsidRPr="007805EC">
                    <w:rPr>
                      <w:rFonts w:ascii="Arial" w:hAnsi="Arial" w:cs="Arial"/>
                      <w:sz w:val="21"/>
                      <w:szCs w:val="21"/>
                    </w:rPr>
                    <w:t> </w:t>
                  </w:r>
                </w:p>
                <w:p w14:paraId="159505C3" w14:textId="77777777" w:rsidR="007805EC" w:rsidRPr="007805EC" w:rsidRDefault="007805EC" w:rsidP="007805EC">
                  <w:pPr>
                    <w:ind w:left="-5"/>
                    <w:rPr>
                      <w:rFonts w:ascii="Arial" w:hAnsi="Arial" w:cs="Arial"/>
                      <w:sz w:val="21"/>
                      <w:szCs w:val="21"/>
                    </w:rPr>
                  </w:pPr>
                  <w:r w:rsidRPr="007805EC">
                    <w:rPr>
                      <w:rFonts w:ascii="Arial" w:hAnsi="Arial" w:cs="Arial"/>
                      <w:b/>
                      <w:sz w:val="21"/>
                      <w:szCs w:val="21"/>
                    </w:rPr>
                    <w:t>PARÁGRAFO PRIMEIRO</w:t>
                  </w:r>
                  <w:r w:rsidRPr="007805EC">
                    <w:rPr>
                      <w:rFonts w:ascii="Arial" w:hAnsi="Arial" w:cs="Arial"/>
                      <w:sz w:val="21"/>
                      <w:szCs w:val="21"/>
                    </w:rPr>
                    <w:t xml:space="preserve"> - As verbas rescisórias decorrente de eventuais rescisões contratuais deverão ser pagas calculadas sobre o salário com reajuste salarial, de acordo com a proporcionalidade constante de caput desta cláusula.</w:t>
                  </w:r>
                </w:p>
                <w:p w14:paraId="110AD55F" w14:textId="77777777" w:rsidR="007805EC" w:rsidRPr="007805EC" w:rsidRDefault="007805EC" w:rsidP="007805EC">
                  <w:pPr>
                    <w:spacing w:after="191" w:line="259" w:lineRule="auto"/>
                    <w:rPr>
                      <w:rFonts w:ascii="Arial" w:hAnsi="Arial" w:cs="Arial"/>
                      <w:sz w:val="21"/>
                      <w:szCs w:val="21"/>
                    </w:rPr>
                  </w:pPr>
                  <w:r w:rsidRPr="007805EC">
                    <w:rPr>
                      <w:rFonts w:ascii="Arial" w:hAnsi="Arial" w:cs="Arial"/>
                      <w:sz w:val="21"/>
                      <w:szCs w:val="21"/>
                    </w:rPr>
                    <w:t xml:space="preserve"> </w:t>
                  </w:r>
                </w:p>
                <w:p w14:paraId="67A85495" w14:textId="77777777" w:rsidR="007805EC" w:rsidRPr="007805EC" w:rsidRDefault="007805EC" w:rsidP="007805EC">
                  <w:pPr>
                    <w:ind w:left="-5"/>
                    <w:rPr>
                      <w:rFonts w:ascii="Arial" w:hAnsi="Arial" w:cs="Arial"/>
                      <w:sz w:val="21"/>
                      <w:szCs w:val="21"/>
                    </w:rPr>
                  </w:pPr>
                  <w:r w:rsidRPr="007805EC">
                    <w:rPr>
                      <w:rFonts w:ascii="Arial" w:hAnsi="Arial" w:cs="Arial"/>
                      <w:b/>
                      <w:sz w:val="21"/>
                      <w:szCs w:val="21"/>
                    </w:rPr>
                    <w:t>PARÁGRAFO SEGUNDO</w:t>
                  </w:r>
                  <w:r w:rsidRPr="007805EC">
                    <w:rPr>
                      <w:rFonts w:ascii="Arial" w:hAnsi="Arial" w:cs="Arial"/>
                      <w:sz w:val="21"/>
                      <w:szCs w:val="21"/>
                    </w:rPr>
                    <w:t xml:space="preserve"> - O reajuste aqui firmado, disposto no caput da presente cláusula, prevalece sobre qualquer outro firmado em sede de convenção coletiva de trabalho ou seus aditivos.</w:t>
                  </w:r>
                </w:p>
                <w:p w14:paraId="46AED553" w14:textId="77777777" w:rsidR="00B83864" w:rsidRPr="007805EC" w:rsidRDefault="00153E2A">
                  <w:pPr>
                    <w:pStyle w:val="NormalWeb"/>
                    <w:rPr>
                      <w:rFonts w:ascii="Arial" w:hAnsi="Arial" w:cs="Arial"/>
                      <w:sz w:val="21"/>
                      <w:szCs w:val="21"/>
                    </w:rPr>
                  </w:pPr>
                  <w:r w:rsidRPr="007805EC">
                    <w:rPr>
                      <w:rFonts w:ascii="Arial" w:hAnsi="Arial" w:cs="Arial"/>
                      <w:sz w:val="21"/>
                      <w:szCs w:val="21"/>
                    </w:rPr>
                    <w:t> </w:t>
                  </w:r>
                </w:p>
                <w:p w14:paraId="3C3AAF43" w14:textId="77777777" w:rsidR="00B83864" w:rsidRDefault="00B83864">
                  <w:pPr>
                    <w:rPr>
                      <w:rFonts w:ascii="Arial" w:eastAsia="Times New Roman" w:hAnsi="Arial" w:cs="Arial"/>
                      <w:sz w:val="21"/>
                      <w:szCs w:val="21"/>
                    </w:rPr>
                  </w:pPr>
                </w:p>
                <w:p w14:paraId="32627C93" w14:textId="3FA18804" w:rsidR="00B83864" w:rsidRDefault="00153E2A">
                  <w:pPr>
                    <w:jc w:val="center"/>
                    <w:rPr>
                      <w:rFonts w:ascii="Arial" w:eastAsia="Times New Roman" w:hAnsi="Arial" w:cs="Arial"/>
                      <w:sz w:val="21"/>
                      <w:szCs w:val="21"/>
                    </w:rPr>
                  </w:pPr>
                  <w:r>
                    <w:rPr>
                      <w:rFonts w:ascii="Arial" w:eastAsia="Times New Roman" w:hAnsi="Arial" w:cs="Arial"/>
                      <w:b/>
                      <w:bCs/>
                      <w:sz w:val="21"/>
                      <w:szCs w:val="21"/>
                    </w:rPr>
                    <w:br/>
                  </w:r>
                </w:p>
                <w:p w14:paraId="0751E813" w14:textId="0A17975E"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01/05/202</w:t>
                  </w:r>
                  <w:r w:rsidR="007805EC">
                    <w:rPr>
                      <w:rFonts w:ascii="Arial" w:eastAsia="Times New Roman" w:hAnsi="Arial" w:cs="Arial"/>
                      <w:b/>
                      <w:bCs/>
                      <w:sz w:val="21"/>
                      <w:szCs w:val="21"/>
                    </w:rPr>
                    <w:t>5</w:t>
                  </w:r>
                  <w:r>
                    <w:rPr>
                      <w:rFonts w:ascii="Arial" w:eastAsia="Times New Roman" w:hAnsi="Arial" w:cs="Arial"/>
                      <w:b/>
                      <w:bCs/>
                      <w:sz w:val="21"/>
                      <w:szCs w:val="21"/>
                    </w:rPr>
                    <w:t xml:space="preserve"> a 30/04/202</w:t>
                  </w:r>
                  <w:r w:rsidR="007805EC">
                    <w:rPr>
                      <w:rFonts w:ascii="Arial" w:eastAsia="Times New Roman" w:hAnsi="Arial" w:cs="Arial"/>
                      <w:b/>
                      <w:bCs/>
                      <w:sz w:val="21"/>
                      <w:szCs w:val="21"/>
                    </w:rPr>
                    <w:t>6</w:t>
                  </w:r>
                  <w:r>
                    <w:rPr>
                      <w:rFonts w:ascii="Arial" w:eastAsia="Times New Roman" w:hAnsi="Arial" w:cs="Arial"/>
                      <w:b/>
                      <w:bCs/>
                      <w:sz w:val="21"/>
                      <w:szCs w:val="21"/>
                    </w:rPr>
                    <w:t xml:space="preserve"> </w:t>
                  </w:r>
                  <w:r>
                    <w:rPr>
                      <w:rFonts w:ascii="Arial" w:eastAsia="Times New Roman" w:hAnsi="Arial" w:cs="Arial"/>
                      <w:sz w:val="21"/>
                      <w:szCs w:val="21"/>
                    </w:rPr>
                    <w:br/>
                  </w:r>
                </w:p>
                <w:p w14:paraId="6C40DE1E" w14:textId="4481B8F6" w:rsidR="00B83864" w:rsidRDefault="00153E2A">
                  <w:pPr>
                    <w:pStyle w:val="NormalWeb"/>
                    <w:rPr>
                      <w:rFonts w:ascii="Arial" w:hAnsi="Arial" w:cs="Arial"/>
                      <w:sz w:val="21"/>
                      <w:szCs w:val="21"/>
                    </w:rPr>
                  </w:pPr>
                  <w:r>
                    <w:rPr>
                      <w:rFonts w:ascii="Arial" w:hAnsi="Arial" w:cs="Arial"/>
                      <w:sz w:val="21"/>
                      <w:szCs w:val="21"/>
                    </w:rPr>
                    <w:t xml:space="preserve">Os salários serão reajustados em </w:t>
                  </w:r>
                  <w:r w:rsidR="007805EC">
                    <w:rPr>
                      <w:rFonts w:ascii="Arial" w:hAnsi="Arial" w:cs="Arial"/>
                      <w:sz w:val="21"/>
                      <w:szCs w:val="21"/>
                    </w:rPr>
                    <w:t>6</w:t>
                  </w:r>
                  <w:r>
                    <w:rPr>
                      <w:rFonts w:ascii="Arial" w:hAnsi="Arial" w:cs="Arial"/>
                      <w:sz w:val="21"/>
                      <w:szCs w:val="21"/>
                    </w:rPr>
                    <w:t>% (</w:t>
                  </w:r>
                  <w:r w:rsidR="007805EC">
                    <w:rPr>
                      <w:rFonts w:ascii="Arial" w:hAnsi="Arial" w:cs="Arial"/>
                      <w:sz w:val="21"/>
                      <w:szCs w:val="21"/>
                    </w:rPr>
                    <w:t>seis</w:t>
                  </w:r>
                  <w:r>
                    <w:rPr>
                      <w:rFonts w:ascii="Arial" w:hAnsi="Arial" w:cs="Arial"/>
                      <w:sz w:val="21"/>
                      <w:szCs w:val="21"/>
                    </w:rPr>
                    <w:t xml:space="preserve"> por cento), reajuste esse ora convencionado incidente sobre os salários de 30.04.202</w:t>
                  </w:r>
                  <w:r w:rsidR="007805EC">
                    <w:rPr>
                      <w:rFonts w:ascii="Arial" w:hAnsi="Arial" w:cs="Arial"/>
                      <w:sz w:val="21"/>
                      <w:szCs w:val="21"/>
                    </w:rPr>
                    <w:t>5</w:t>
                  </w:r>
                  <w:r>
                    <w:rPr>
                      <w:rFonts w:ascii="Arial" w:hAnsi="Arial" w:cs="Arial"/>
                      <w:sz w:val="21"/>
                      <w:szCs w:val="21"/>
                    </w:rPr>
                    <w:t>, compensando-se eventuais reajustes espontâneos e compulsórios concedidos durante o período de 1º de maio de 202</w:t>
                  </w:r>
                  <w:r w:rsidR="007805EC">
                    <w:rPr>
                      <w:rFonts w:ascii="Arial" w:hAnsi="Arial" w:cs="Arial"/>
                      <w:sz w:val="21"/>
                      <w:szCs w:val="21"/>
                    </w:rPr>
                    <w:t>4</w:t>
                  </w:r>
                  <w:r>
                    <w:rPr>
                      <w:rFonts w:ascii="Arial" w:hAnsi="Arial" w:cs="Arial"/>
                      <w:sz w:val="21"/>
                      <w:szCs w:val="21"/>
                    </w:rPr>
                    <w:t xml:space="preserve"> a 30 de abril de 202</w:t>
                  </w:r>
                  <w:r w:rsidR="007805EC">
                    <w:rPr>
                      <w:rFonts w:ascii="Arial" w:hAnsi="Arial" w:cs="Arial"/>
                      <w:sz w:val="21"/>
                      <w:szCs w:val="21"/>
                    </w:rPr>
                    <w:t>5.</w:t>
                  </w:r>
                </w:p>
                <w:p w14:paraId="0F960E1A" w14:textId="77777777" w:rsidR="00B83864" w:rsidRDefault="00153E2A">
                  <w:pPr>
                    <w:pStyle w:val="NormalWeb"/>
                    <w:rPr>
                      <w:rFonts w:ascii="Arial" w:hAnsi="Arial" w:cs="Arial"/>
                      <w:sz w:val="21"/>
                      <w:szCs w:val="21"/>
                    </w:rPr>
                  </w:pPr>
                  <w:r>
                    <w:rPr>
                      <w:rFonts w:ascii="Arial" w:hAnsi="Arial" w:cs="Arial"/>
                      <w:sz w:val="21"/>
                      <w:szCs w:val="21"/>
                    </w:rPr>
                    <w:t>§ único - As verbas rescisórias decorrentes de eventuais rescisões contratuais deverão ser pagas calculadas sobre o salário com o reajuste salarial, de acordo com a proporcionalidade constante do caput desta cláusula.</w:t>
                  </w:r>
                </w:p>
                <w:p w14:paraId="0AA7AFD3" w14:textId="77777777" w:rsidR="00B83864" w:rsidRDefault="00153E2A">
                  <w:pPr>
                    <w:pStyle w:val="NormalWeb"/>
                    <w:rPr>
                      <w:rFonts w:ascii="Arial" w:hAnsi="Arial" w:cs="Arial"/>
                      <w:sz w:val="21"/>
                      <w:szCs w:val="21"/>
                    </w:rPr>
                  </w:pPr>
                  <w:r>
                    <w:rPr>
                      <w:rFonts w:ascii="Arial" w:hAnsi="Arial" w:cs="Arial"/>
                      <w:sz w:val="21"/>
                      <w:szCs w:val="21"/>
                    </w:rPr>
                    <w:t> </w:t>
                  </w:r>
                </w:p>
                <w:p w14:paraId="5E10E3DA" w14:textId="77777777" w:rsidR="00B83864" w:rsidRDefault="00153E2A">
                  <w:pPr>
                    <w:pStyle w:val="NormalWeb"/>
                    <w:rPr>
                      <w:rFonts w:ascii="Arial" w:hAnsi="Arial" w:cs="Arial"/>
                      <w:sz w:val="21"/>
                      <w:szCs w:val="21"/>
                    </w:rPr>
                  </w:pPr>
                  <w:r>
                    <w:rPr>
                      <w:rFonts w:ascii="Arial" w:hAnsi="Arial" w:cs="Arial"/>
                      <w:sz w:val="21"/>
                      <w:szCs w:val="21"/>
                    </w:rPr>
                    <w:t> </w:t>
                  </w:r>
                </w:p>
                <w:p w14:paraId="490216DC" w14:textId="77777777" w:rsidR="00B83864" w:rsidRDefault="00153E2A">
                  <w:pPr>
                    <w:divId w:val="1081684099"/>
                    <w:rPr>
                      <w:rFonts w:ascii="Arial" w:eastAsia="Times New Roman" w:hAnsi="Arial" w:cs="Arial"/>
                      <w:sz w:val="21"/>
                      <w:szCs w:val="21"/>
                    </w:rPr>
                  </w:pPr>
                  <w:r>
                    <w:rPr>
                      <w:rFonts w:ascii="Arial" w:eastAsia="Times New Roman" w:hAnsi="Arial" w:cs="Arial"/>
                      <w:sz w:val="21"/>
                      <w:szCs w:val="21"/>
                    </w:rPr>
                    <w:t> </w:t>
                  </w:r>
                </w:p>
                <w:p w14:paraId="7033C8A4" w14:textId="77777777" w:rsidR="00B83864" w:rsidRDefault="00B83864">
                  <w:pPr>
                    <w:rPr>
                      <w:rFonts w:ascii="Arial" w:eastAsia="Times New Roman" w:hAnsi="Arial" w:cs="Arial"/>
                      <w:sz w:val="21"/>
                      <w:szCs w:val="21"/>
                    </w:rPr>
                  </w:pPr>
                </w:p>
                <w:p w14:paraId="0DA529CD"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Pagamento de Salário  Formas e Prazos </w:t>
                  </w:r>
                  <w:r>
                    <w:rPr>
                      <w:rFonts w:ascii="Arial" w:eastAsia="Times New Roman" w:hAnsi="Arial" w:cs="Arial"/>
                      <w:b/>
                      <w:bCs/>
                      <w:sz w:val="21"/>
                      <w:szCs w:val="21"/>
                    </w:rPr>
                    <w:br/>
                  </w:r>
                </w:p>
                <w:p w14:paraId="1441587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QUINTA - - ATRASO DE PAGAMENTO </w:t>
                  </w:r>
                  <w:r>
                    <w:rPr>
                      <w:rFonts w:ascii="Arial" w:eastAsia="Times New Roman" w:hAnsi="Arial" w:cs="Arial"/>
                      <w:b/>
                      <w:bCs/>
                      <w:sz w:val="21"/>
                      <w:szCs w:val="21"/>
                    </w:rPr>
                    <w:br/>
                  </w:r>
                  <w:r>
                    <w:rPr>
                      <w:rFonts w:ascii="Arial" w:eastAsia="Times New Roman" w:hAnsi="Arial" w:cs="Arial"/>
                      <w:sz w:val="21"/>
                      <w:szCs w:val="21"/>
                    </w:rPr>
                    <w:br/>
                  </w:r>
                </w:p>
                <w:p w14:paraId="29EABF05" w14:textId="458DDAA5" w:rsidR="00B83864" w:rsidRDefault="00153E2A">
                  <w:pPr>
                    <w:pStyle w:val="NormalWeb"/>
                    <w:rPr>
                      <w:rFonts w:ascii="Arial" w:hAnsi="Arial" w:cs="Arial"/>
                      <w:sz w:val="21"/>
                      <w:szCs w:val="21"/>
                    </w:rPr>
                  </w:pPr>
                  <w:r>
                    <w:rPr>
                      <w:rFonts w:ascii="Arial" w:hAnsi="Arial" w:cs="Arial"/>
                      <w:sz w:val="21"/>
                      <w:szCs w:val="21"/>
                    </w:rPr>
                    <w:t xml:space="preserve">Fica estabelecido que no caso de não ser efetuado pela empresa o pagamento dos salários até o quinto dia útil do mês </w:t>
                  </w:r>
                  <w:proofErr w:type="spellStart"/>
                  <w:r w:rsidR="0034792E">
                    <w:rPr>
                      <w:rFonts w:ascii="Arial" w:hAnsi="Arial" w:cs="Arial"/>
                      <w:sz w:val="21"/>
                      <w:szCs w:val="21"/>
                    </w:rPr>
                    <w:t>subsequenteHGY</w:t>
                  </w:r>
                  <w:proofErr w:type="spellEnd"/>
                  <w:r>
                    <w:rPr>
                      <w:rFonts w:ascii="Arial" w:hAnsi="Arial" w:cs="Arial"/>
                      <w:sz w:val="21"/>
                      <w:szCs w:val="21"/>
                    </w:rPr>
                    <w:t xml:space="preserve"> ao vencido, bem como do 13º salário e férias nos respectivos prazos legais, incidirá multa correspondente a 10% (dez por cento) do salário vigente, em favor do trabalhador, caso o atraso não supere o décimo dia. Após esse prazo, incidirá multa de 30% (trinta por cento) do salário vigente, sem prejuízo da penalidade prevista na Lei nº 7.855/89, ou outra que vier a substituí-la.</w:t>
                  </w:r>
                </w:p>
                <w:p w14:paraId="2DAEDFBC"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SALÁRIO DO SUBSTITUTO </w:t>
                  </w:r>
                  <w:r>
                    <w:rPr>
                      <w:rFonts w:ascii="Arial" w:eastAsia="Times New Roman" w:hAnsi="Arial" w:cs="Arial"/>
                      <w:b/>
                      <w:bCs/>
                      <w:sz w:val="21"/>
                      <w:szCs w:val="21"/>
                    </w:rPr>
                    <w:br/>
                  </w:r>
                  <w:r>
                    <w:rPr>
                      <w:rFonts w:ascii="Arial" w:eastAsia="Times New Roman" w:hAnsi="Arial" w:cs="Arial"/>
                      <w:sz w:val="21"/>
                      <w:szCs w:val="21"/>
                    </w:rPr>
                    <w:br/>
                  </w:r>
                </w:p>
                <w:p w14:paraId="28C9FCA0" w14:textId="77777777" w:rsidR="00B83864" w:rsidRDefault="00153E2A">
                  <w:pPr>
                    <w:pStyle w:val="NormalWeb"/>
                    <w:rPr>
                      <w:rFonts w:ascii="Arial" w:hAnsi="Arial" w:cs="Arial"/>
                      <w:sz w:val="21"/>
                      <w:szCs w:val="21"/>
                    </w:rPr>
                  </w:pPr>
                  <w:r>
                    <w:rPr>
                      <w:rFonts w:ascii="Arial" w:hAnsi="Arial" w:cs="Arial"/>
                      <w:sz w:val="21"/>
                      <w:szCs w:val="21"/>
                    </w:rPr>
                    <w:t>Fica assegurado ao trabalhador substituto, igual salário ao do substituído, enquanto durar a substituição</w:t>
                  </w:r>
                </w:p>
                <w:p w14:paraId="67ED4AFB"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COMPLEMENTAÇÃO DE SALÁRIO </w:t>
                  </w:r>
                  <w:r>
                    <w:rPr>
                      <w:rFonts w:ascii="Arial" w:eastAsia="Times New Roman" w:hAnsi="Arial" w:cs="Arial"/>
                      <w:b/>
                      <w:bCs/>
                      <w:sz w:val="21"/>
                      <w:szCs w:val="21"/>
                    </w:rPr>
                    <w:br/>
                  </w:r>
                  <w:r>
                    <w:rPr>
                      <w:rFonts w:ascii="Arial" w:eastAsia="Times New Roman" w:hAnsi="Arial" w:cs="Arial"/>
                      <w:sz w:val="21"/>
                      <w:szCs w:val="21"/>
                    </w:rPr>
                    <w:br/>
                  </w:r>
                </w:p>
                <w:p w14:paraId="15627C9E" w14:textId="77777777" w:rsidR="00B83864" w:rsidRDefault="00153E2A">
                  <w:pPr>
                    <w:pStyle w:val="NormalWeb"/>
                    <w:rPr>
                      <w:rFonts w:ascii="Arial" w:hAnsi="Arial" w:cs="Arial"/>
                      <w:sz w:val="21"/>
                      <w:szCs w:val="21"/>
                    </w:rPr>
                  </w:pPr>
                  <w:r>
                    <w:rPr>
                      <w:rFonts w:ascii="Arial" w:hAnsi="Arial" w:cs="Arial"/>
                      <w:sz w:val="21"/>
                      <w:szCs w:val="21"/>
                    </w:rPr>
                    <w:t>Fica assegurada a complementação de salário, pela empresa, até o limite do salário nominal, ao trabalhador afastado por acidente de trabalho ou doença, pelo prazo de 90 (noventa) dias, e após esse período, até completar um ano, lhe é assegurada a complementação até o valor do piso da categoria.</w:t>
                  </w:r>
                </w:p>
                <w:p w14:paraId="7E536F6B"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COMPROVANTE DE PAGAMENTO </w:t>
                  </w:r>
                  <w:r>
                    <w:rPr>
                      <w:rFonts w:ascii="Arial" w:eastAsia="Times New Roman" w:hAnsi="Arial" w:cs="Arial"/>
                      <w:b/>
                      <w:bCs/>
                      <w:sz w:val="21"/>
                      <w:szCs w:val="21"/>
                    </w:rPr>
                    <w:br/>
                  </w:r>
                  <w:r>
                    <w:rPr>
                      <w:rFonts w:ascii="Arial" w:eastAsia="Times New Roman" w:hAnsi="Arial" w:cs="Arial"/>
                      <w:sz w:val="21"/>
                      <w:szCs w:val="21"/>
                    </w:rPr>
                    <w:br/>
                  </w:r>
                </w:p>
                <w:p w14:paraId="61E65AA6" w14:textId="77777777" w:rsidR="00B83864" w:rsidRDefault="00153E2A">
                  <w:pPr>
                    <w:pStyle w:val="NormalWeb"/>
                    <w:rPr>
                      <w:rFonts w:ascii="Arial" w:hAnsi="Arial" w:cs="Arial"/>
                      <w:sz w:val="21"/>
                      <w:szCs w:val="21"/>
                    </w:rPr>
                  </w:pPr>
                  <w:r>
                    <w:rPr>
                      <w:rFonts w:ascii="Arial" w:hAnsi="Arial" w:cs="Arial"/>
                      <w:sz w:val="21"/>
                      <w:szCs w:val="21"/>
                    </w:rPr>
                    <w:t>Fica assegurada a obrigatoriedade do fornecimento de comprovantes de pagamento ou documentos equivalentes, contendo a identificação da empresa, com a discriminação das importâncias pagas; horas trabalhadas; comissões e de todos os títulos que compuserem a remuneração, inclusive com o valor do recolhimento do FGTS, bem como os descontos efetuados.</w:t>
                  </w:r>
                </w:p>
                <w:p w14:paraId="5D307908"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ADIANTAMENTO DE SALÁRIOS </w:t>
                  </w:r>
                  <w:r>
                    <w:rPr>
                      <w:rFonts w:ascii="Arial" w:eastAsia="Times New Roman" w:hAnsi="Arial" w:cs="Arial"/>
                      <w:b/>
                      <w:bCs/>
                      <w:sz w:val="21"/>
                      <w:szCs w:val="21"/>
                    </w:rPr>
                    <w:br/>
                  </w:r>
                  <w:r>
                    <w:rPr>
                      <w:rFonts w:ascii="Arial" w:eastAsia="Times New Roman" w:hAnsi="Arial" w:cs="Arial"/>
                      <w:sz w:val="21"/>
                      <w:szCs w:val="21"/>
                    </w:rPr>
                    <w:br/>
                  </w:r>
                </w:p>
                <w:p w14:paraId="27A002DF" w14:textId="77777777" w:rsidR="00B83864" w:rsidRDefault="00153E2A">
                  <w:pPr>
                    <w:pStyle w:val="NormalWeb"/>
                    <w:rPr>
                      <w:rFonts w:ascii="Arial" w:hAnsi="Arial" w:cs="Arial"/>
                      <w:sz w:val="21"/>
                      <w:szCs w:val="21"/>
                    </w:rPr>
                  </w:pPr>
                  <w:r>
                    <w:rPr>
                      <w:rFonts w:ascii="Arial" w:hAnsi="Arial" w:cs="Arial"/>
                      <w:sz w:val="21"/>
                      <w:szCs w:val="21"/>
                    </w:rPr>
                    <w:t>Fica assegurado ao empregado adiantamento salarial, a base de 40% (quarenta por cento) de sua remuneração mensal, até o dia 20 (vinte) de cada mês, respeitadas as práticas adotadas</w:t>
                  </w:r>
                </w:p>
                <w:p w14:paraId="409AEC1E"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PAGAMENTO DE SALÁRIOS </w:t>
                  </w:r>
                  <w:r>
                    <w:rPr>
                      <w:rFonts w:ascii="Arial" w:eastAsia="Times New Roman" w:hAnsi="Arial" w:cs="Arial"/>
                      <w:b/>
                      <w:bCs/>
                      <w:sz w:val="21"/>
                      <w:szCs w:val="21"/>
                    </w:rPr>
                    <w:br/>
                  </w:r>
                  <w:r>
                    <w:rPr>
                      <w:rFonts w:ascii="Arial" w:eastAsia="Times New Roman" w:hAnsi="Arial" w:cs="Arial"/>
                      <w:sz w:val="21"/>
                      <w:szCs w:val="21"/>
                    </w:rPr>
                    <w:br/>
                  </w:r>
                </w:p>
                <w:p w14:paraId="12612334" w14:textId="77777777" w:rsidR="00B83864" w:rsidRDefault="00153E2A">
                  <w:pPr>
                    <w:pStyle w:val="NormalWeb"/>
                    <w:rPr>
                      <w:rFonts w:ascii="Arial" w:hAnsi="Arial" w:cs="Arial"/>
                      <w:sz w:val="21"/>
                      <w:szCs w:val="21"/>
                    </w:rPr>
                  </w:pPr>
                  <w:r>
                    <w:rPr>
                      <w:rFonts w:ascii="Arial" w:hAnsi="Arial" w:cs="Arial"/>
                      <w:sz w:val="21"/>
                      <w:szCs w:val="21"/>
                    </w:rPr>
                    <w:t xml:space="preserve">Fica estabelecida a obrigatoriedade </w:t>
                  </w:r>
                  <w:proofErr w:type="gramStart"/>
                  <w:r>
                    <w:rPr>
                      <w:rFonts w:ascii="Arial" w:hAnsi="Arial" w:cs="Arial"/>
                      <w:sz w:val="21"/>
                      <w:szCs w:val="21"/>
                    </w:rPr>
                    <w:t>das</w:t>
                  </w:r>
                  <w:proofErr w:type="gramEnd"/>
                  <w:r>
                    <w:rPr>
                      <w:rFonts w:ascii="Arial" w:hAnsi="Arial" w:cs="Arial"/>
                      <w:sz w:val="21"/>
                      <w:szCs w:val="21"/>
                    </w:rPr>
                    <w:t xml:space="preserve"> empresas efetuarem o pagamento dos salários dos trabalhadores, em geral, até o quinto dia útil do mês subsequente.</w:t>
                  </w:r>
                </w:p>
                <w:p w14:paraId="33902F60" w14:textId="77777777" w:rsidR="00B83864" w:rsidRDefault="00153E2A">
                  <w:pPr>
                    <w:pStyle w:val="NormalWeb"/>
                    <w:rPr>
                      <w:rFonts w:ascii="Arial" w:hAnsi="Arial" w:cs="Arial"/>
                      <w:sz w:val="21"/>
                      <w:szCs w:val="21"/>
                    </w:rPr>
                  </w:pPr>
                  <w:r>
                    <w:rPr>
                      <w:rFonts w:ascii="Arial" w:hAnsi="Arial" w:cs="Arial"/>
                      <w:sz w:val="21"/>
                      <w:szCs w:val="21"/>
                    </w:rPr>
                    <w:t>§ único - Fica estabelecida multa de 2% (dois por cento) ao dia, sobre o saldo salarial, na hipótese de atraso no pagamento, e por dia de atraso, sempre a favor do empregado.</w:t>
                  </w:r>
                </w:p>
                <w:p w14:paraId="3D76332B"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 PAGAMENTO DO SALÁRIO EM CHEQUE </w:t>
                  </w:r>
                  <w:r>
                    <w:rPr>
                      <w:rFonts w:ascii="Arial" w:eastAsia="Times New Roman" w:hAnsi="Arial" w:cs="Arial"/>
                      <w:b/>
                      <w:bCs/>
                      <w:sz w:val="21"/>
                      <w:szCs w:val="21"/>
                    </w:rPr>
                    <w:br/>
                  </w:r>
                  <w:r>
                    <w:rPr>
                      <w:rFonts w:ascii="Arial" w:eastAsia="Times New Roman" w:hAnsi="Arial" w:cs="Arial"/>
                      <w:sz w:val="21"/>
                      <w:szCs w:val="21"/>
                    </w:rPr>
                    <w:br/>
                  </w:r>
                </w:p>
                <w:p w14:paraId="7A95C26C" w14:textId="77777777" w:rsidR="00B83864" w:rsidRDefault="00153E2A">
                  <w:pPr>
                    <w:pStyle w:val="NormalWeb"/>
                    <w:rPr>
                      <w:rFonts w:ascii="Arial" w:hAnsi="Arial" w:cs="Arial"/>
                      <w:sz w:val="21"/>
                      <w:szCs w:val="21"/>
                    </w:rPr>
                  </w:pPr>
                  <w:r>
                    <w:rPr>
                      <w:rFonts w:ascii="Arial" w:hAnsi="Arial" w:cs="Arial"/>
                      <w:sz w:val="21"/>
                      <w:szCs w:val="21"/>
                    </w:rPr>
                    <w:t>As empresas que pagarem os salários de seus empregados em cheque ficam obrigadas a lhes conceder o tempo necessário para descontá-los, no mesmo dia, no horário de funcionamento dos Bancos, sem acréscimo do tempo concedido na jornada de trabalho (Precedente nº 117).</w:t>
                  </w:r>
                </w:p>
                <w:p w14:paraId="5E50A637"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PAGAMENTO AO EMPREGADO ANALFABETO </w:t>
                  </w:r>
                  <w:r>
                    <w:rPr>
                      <w:rFonts w:ascii="Arial" w:eastAsia="Times New Roman" w:hAnsi="Arial" w:cs="Arial"/>
                      <w:b/>
                      <w:bCs/>
                      <w:sz w:val="21"/>
                      <w:szCs w:val="21"/>
                    </w:rPr>
                    <w:br/>
                  </w:r>
                  <w:r>
                    <w:rPr>
                      <w:rFonts w:ascii="Arial" w:eastAsia="Times New Roman" w:hAnsi="Arial" w:cs="Arial"/>
                      <w:sz w:val="21"/>
                      <w:szCs w:val="21"/>
                    </w:rPr>
                    <w:br/>
                  </w:r>
                </w:p>
                <w:p w14:paraId="570564EB" w14:textId="77777777" w:rsidR="00B83864" w:rsidRDefault="00153E2A">
                  <w:pPr>
                    <w:pStyle w:val="NormalWeb"/>
                    <w:rPr>
                      <w:rFonts w:ascii="Arial" w:hAnsi="Arial" w:cs="Arial"/>
                      <w:sz w:val="21"/>
                      <w:szCs w:val="21"/>
                    </w:rPr>
                  </w:pPr>
                  <w:r>
                    <w:rPr>
                      <w:rFonts w:ascii="Arial" w:hAnsi="Arial" w:cs="Arial"/>
                      <w:sz w:val="21"/>
                      <w:szCs w:val="21"/>
                    </w:rPr>
                    <w:t>O pagamento de salário ao empregado analfabeto deverá ser efetuado na presença de duas testemunhas.</w:t>
                  </w:r>
                </w:p>
                <w:p w14:paraId="04FD7C84"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TERCEIRA - ISONOMIA SALARIAL </w:t>
                  </w:r>
                  <w:r>
                    <w:rPr>
                      <w:rFonts w:ascii="Arial" w:eastAsia="Times New Roman" w:hAnsi="Arial" w:cs="Arial"/>
                      <w:b/>
                      <w:bCs/>
                      <w:sz w:val="21"/>
                      <w:szCs w:val="21"/>
                    </w:rPr>
                    <w:br/>
                  </w:r>
                  <w:r>
                    <w:rPr>
                      <w:rFonts w:ascii="Arial" w:eastAsia="Times New Roman" w:hAnsi="Arial" w:cs="Arial"/>
                      <w:sz w:val="21"/>
                      <w:szCs w:val="21"/>
                    </w:rPr>
                    <w:br/>
                  </w:r>
                </w:p>
                <w:p w14:paraId="0B9E9212" w14:textId="77777777" w:rsidR="00B83864" w:rsidRDefault="00153E2A">
                  <w:pPr>
                    <w:pStyle w:val="NormalWeb"/>
                    <w:rPr>
                      <w:rFonts w:ascii="Arial" w:hAnsi="Arial" w:cs="Arial"/>
                      <w:sz w:val="21"/>
                      <w:szCs w:val="21"/>
                    </w:rPr>
                  </w:pPr>
                  <w:r>
                    <w:rPr>
                      <w:rFonts w:ascii="Arial" w:hAnsi="Arial" w:cs="Arial"/>
                      <w:sz w:val="21"/>
                      <w:szCs w:val="21"/>
                    </w:rPr>
                    <w:t>Será garantido ao trabalhador que exercer a mesma função, salário igual, independente de sexo, nacionalidade, idade e cor, não podendo a mesma empresa praticar salários diferenciados, observando o disposto no artigo 461 da CLT. </w:t>
                  </w:r>
                </w:p>
                <w:p w14:paraId="5D568644" w14:textId="77777777" w:rsidR="00B83864" w:rsidRDefault="00B83864">
                  <w:pPr>
                    <w:rPr>
                      <w:rFonts w:ascii="Arial" w:eastAsia="Times New Roman" w:hAnsi="Arial" w:cs="Arial"/>
                      <w:sz w:val="21"/>
                      <w:szCs w:val="21"/>
                    </w:rPr>
                  </w:pPr>
                </w:p>
                <w:p w14:paraId="5B69D4B7"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14:paraId="06124D8C"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14:paraId="073597E7"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DÉCIMA QUARTA - ANTECIPAÇÃO DO 13° SALÁRIO </w:t>
                  </w:r>
                  <w:r>
                    <w:rPr>
                      <w:rFonts w:ascii="Arial" w:eastAsia="Times New Roman" w:hAnsi="Arial" w:cs="Arial"/>
                      <w:b/>
                      <w:bCs/>
                      <w:sz w:val="21"/>
                      <w:szCs w:val="21"/>
                    </w:rPr>
                    <w:br/>
                  </w:r>
                  <w:r>
                    <w:rPr>
                      <w:rFonts w:ascii="Arial" w:eastAsia="Times New Roman" w:hAnsi="Arial" w:cs="Arial"/>
                      <w:sz w:val="21"/>
                      <w:szCs w:val="21"/>
                    </w:rPr>
                    <w:br/>
                  </w:r>
                </w:p>
                <w:p w14:paraId="2E113A8E" w14:textId="77777777" w:rsidR="00B83864" w:rsidRDefault="00153E2A">
                  <w:pPr>
                    <w:pStyle w:val="NormalWeb"/>
                    <w:rPr>
                      <w:rFonts w:ascii="Arial" w:hAnsi="Arial" w:cs="Arial"/>
                      <w:sz w:val="21"/>
                      <w:szCs w:val="21"/>
                    </w:rPr>
                  </w:pPr>
                  <w:r>
                    <w:rPr>
                      <w:rFonts w:ascii="Arial" w:hAnsi="Arial" w:cs="Arial"/>
                      <w:sz w:val="21"/>
                      <w:szCs w:val="21"/>
                    </w:rPr>
                    <w:t>Fica estabelecido que as empresas deverão efetuar o pagamento da primeira parcela da gratificação natalina na proporção de 50% (cinquenta por cento) até o dia 30 (trinta) de novembro de cada ano ou no 1º (primeiro) dia útil subsequente ao vencido, sendo que a segunda parcela, na razão dos 50% (cinquenta por cento) restantes do salário do empregado, deverá ser paga no prazo improrrogável de até 20 (vinte) de dezembro de cada ano, conforme previsão legal.</w:t>
                  </w:r>
                </w:p>
                <w:p w14:paraId="660037EB" w14:textId="77777777" w:rsidR="00B83864" w:rsidRDefault="00153E2A">
                  <w:pPr>
                    <w:pStyle w:val="NormalWeb"/>
                    <w:rPr>
                      <w:rFonts w:ascii="Arial" w:hAnsi="Arial" w:cs="Arial"/>
                      <w:sz w:val="21"/>
                      <w:szCs w:val="21"/>
                    </w:rPr>
                  </w:pPr>
                  <w:r>
                    <w:rPr>
                      <w:rFonts w:ascii="Arial" w:hAnsi="Arial" w:cs="Arial"/>
                      <w:sz w:val="21"/>
                      <w:szCs w:val="21"/>
                    </w:rPr>
                    <w:t> </w:t>
                  </w:r>
                </w:p>
                <w:p w14:paraId="316E2683" w14:textId="77777777" w:rsidR="00B83864" w:rsidRDefault="00153E2A">
                  <w:pPr>
                    <w:pStyle w:val="NormalWeb"/>
                    <w:rPr>
                      <w:rFonts w:ascii="Arial" w:hAnsi="Arial" w:cs="Arial"/>
                      <w:sz w:val="21"/>
                      <w:szCs w:val="21"/>
                    </w:rPr>
                  </w:pPr>
                  <w:r>
                    <w:rPr>
                      <w:rFonts w:ascii="Arial" w:hAnsi="Arial" w:cs="Arial"/>
                      <w:sz w:val="21"/>
                      <w:szCs w:val="21"/>
                    </w:rPr>
                    <w:t>§ único - Para efeito de pagamento do 13º salário, as empresas incluirão a média das horas extras e a média de outras verbas salariais habitualmente e mensalmente recebidas, nos 12 (doze) meses do ano de competência ou proporcional ao tempo de serviço, além dos adicionais legais, quando devidos.</w:t>
                  </w:r>
                </w:p>
                <w:p w14:paraId="69C837E5" w14:textId="77777777" w:rsidR="00B83864" w:rsidRDefault="00B83864">
                  <w:pPr>
                    <w:rPr>
                      <w:rFonts w:ascii="Arial" w:eastAsia="Times New Roman" w:hAnsi="Arial" w:cs="Arial"/>
                      <w:sz w:val="21"/>
                      <w:szCs w:val="21"/>
                    </w:rPr>
                  </w:pPr>
                </w:p>
                <w:p w14:paraId="411530E5"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14:paraId="65019FD3"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DÉCIMA QUINTA - - HORAS EXTRAS </w:t>
                  </w:r>
                  <w:r>
                    <w:rPr>
                      <w:rFonts w:ascii="Arial" w:eastAsia="Times New Roman" w:hAnsi="Arial" w:cs="Arial"/>
                      <w:b/>
                      <w:bCs/>
                      <w:sz w:val="21"/>
                      <w:szCs w:val="21"/>
                    </w:rPr>
                    <w:br/>
                  </w:r>
                  <w:r>
                    <w:rPr>
                      <w:rFonts w:ascii="Arial" w:eastAsia="Times New Roman" w:hAnsi="Arial" w:cs="Arial"/>
                      <w:sz w:val="21"/>
                      <w:szCs w:val="21"/>
                    </w:rPr>
                    <w:br/>
                  </w:r>
                </w:p>
                <w:p w14:paraId="0A5D4B4E" w14:textId="77777777" w:rsidR="00B83864" w:rsidRDefault="00153E2A">
                  <w:pPr>
                    <w:pStyle w:val="NormalWeb"/>
                    <w:rPr>
                      <w:rFonts w:ascii="Arial" w:hAnsi="Arial" w:cs="Arial"/>
                      <w:sz w:val="21"/>
                      <w:szCs w:val="21"/>
                    </w:rPr>
                  </w:pPr>
                  <w:proofErr w:type="gramStart"/>
                  <w:r>
                    <w:rPr>
                      <w:rFonts w:ascii="Arial" w:hAnsi="Arial" w:cs="Arial"/>
                      <w:sz w:val="21"/>
                      <w:szCs w:val="21"/>
                    </w:rPr>
                    <w:t>1  -</w:t>
                  </w:r>
                  <w:proofErr w:type="gramEnd"/>
                  <w:r>
                    <w:rPr>
                      <w:rFonts w:ascii="Arial" w:hAnsi="Arial" w:cs="Arial"/>
                      <w:sz w:val="21"/>
                      <w:szCs w:val="21"/>
                    </w:rPr>
                    <w:t>  As  duas primeiras horas extras prestadas terão um acréscimo de 50% ( cinquenta por cento) e as seguintes o acréscimo será de 100% (cem por cento) sobre a hora normal, com pagamento em dobro, se trabalhadas aos domingos e feriados.</w:t>
                  </w:r>
                </w:p>
                <w:p w14:paraId="381EA729" w14:textId="77777777" w:rsidR="00B83864" w:rsidRDefault="00B83864">
                  <w:pPr>
                    <w:rPr>
                      <w:rFonts w:ascii="Arial" w:eastAsia="Times New Roman" w:hAnsi="Arial" w:cs="Arial"/>
                      <w:sz w:val="21"/>
                      <w:szCs w:val="21"/>
                    </w:rPr>
                  </w:pPr>
                </w:p>
                <w:p w14:paraId="0AFF8FBD"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14:paraId="0939EFD9"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DÉCIMA SEXTA - ADICIONAL NOTURNO </w:t>
                  </w:r>
                  <w:r>
                    <w:rPr>
                      <w:rFonts w:ascii="Arial" w:eastAsia="Times New Roman" w:hAnsi="Arial" w:cs="Arial"/>
                      <w:b/>
                      <w:bCs/>
                      <w:sz w:val="21"/>
                      <w:szCs w:val="21"/>
                    </w:rPr>
                    <w:br/>
                  </w:r>
                  <w:r>
                    <w:rPr>
                      <w:rFonts w:ascii="Arial" w:eastAsia="Times New Roman" w:hAnsi="Arial" w:cs="Arial"/>
                      <w:sz w:val="21"/>
                      <w:szCs w:val="21"/>
                    </w:rPr>
                    <w:br/>
                  </w:r>
                </w:p>
                <w:p w14:paraId="0EB3156D" w14:textId="77777777" w:rsidR="00B83864" w:rsidRDefault="00153E2A">
                  <w:pPr>
                    <w:pStyle w:val="NormalWeb"/>
                    <w:rPr>
                      <w:rFonts w:ascii="Arial" w:hAnsi="Arial" w:cs="Arial"/>
                      <w:sz w:val="21"/>
                      <w:szCs w:val="21"/>
                    </w:rPr>
                  </w:pPr>
                  <w:r>
                    <w:rPr>
                      <w:rFonts w:ascii="Arial" w:hAnsi="Arial" w:cs="Arial"/>
                      <w:sz w:val="21"/>
                      <w:szCs w:val="21"/>
                    </w:rPr>
                    <w:t>Fica determinado o pagamento do adicional noturno à base de 35% (trinta e cinco por cento), com redução legal da hora, acrescendo-se o adicional de periculosidade, quando devido.</w:t>
                  </w:r>
                </w:p>
                <w:p w14:paraId="0749B5EA" w14:textId="77777777" w:rsidR="00B83864" w:rsidRDefault="00B83864">
                  <w:pPr>
                    <w:rPr>
                      <w:rFonts w:ascii="Arial" w:eastAsia="Times New Roman" w:hAnsi="Arial" w:cs="Arial"/>
                      <w:sz w:val="21"/>
                      <w:szCs w:val="21"/>
                    </w:rPr>
                  </w:pPr>
                </w:p>
                <w:p w14:paraId="31D49824"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Adicional de Periculosidade </w:t>
                  </w:r>
                  <w:r>
                    <w:rPr>
                      <w:rFonts w:ascii="Arial" w:eastAsia="Times New Roman" w:hAnsi="Arial" w:cs="Arial"/>
                      <w:b/>
                      <w:bCs/>
                      <w:sz w:val="21"/>
                      <w:szCs w:val="21"/>
                    </w:rPr>
                    <w:br/>
                  </w:r>
                </w:p>
                <w:p w14:paraId="43DD7784"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DÉCIMA SÉTIMA - ADICIONAL DE PERICULOSIDADE </w:t>
                  </w:r>
                  <w:r>
                    <w:rPr>
                      <w:rFonts w:ascii="Arial" w:eastAsia="Times New Roman" w:hAnsi="Arial" w:cs="Arial"/>
                      <w:b/>
                      <w:bCs/>
                      <w:sz w:val="21"/>
                      <w:szCs w:val="21"/>
                    </w:rPr>
                    <w:br/>
                  </w:r>
                  <w:r>
                    <w:rPr>
                      <w:rFonts w:ascii="Arial" w:eastAsia="Times New Roman" w:hAnsi="Arial" w:cs="Arial"/>
                      <w:sz w:val="21"/>
                      <w:szCs w:val="21"/>
                    </w:rPr>
                    <w:br/>
                  </w:r>
                </w:p>
                <w:p w14:paraId="223EE603" w14:textId="77777777" w:rsidR="00B83864" w:rsidRDefault="00153E2A">
                  <w:pPr>
                    <w:pStyle w:val="NormalWeb"/>
                    <w:rPr>
                      <w:rFonts w:ascii="Arial" w:hAnsi="Arial" w:cs="Arial"/>
                      <w:sz w:val="21"/>
                      <w:szCs w:val="21"/>
                    </w:rPr>
                  </w:pPr>
                  <w:r>
                    <w:rPr>
                      <w:rFonts w:ascii="Arial" w:hAnsi="Arial" w:cs="Arial"/>
                      <w:sz w:val="21"/>
                      <w:szCs w:val="21"/>
                    </w:rPr>
                    <w:t>As empresas efetuarão o pagamento do adicional de periculosidade aos trabalhadores, inclusive de escritório, que exerçam suas funções em contato direto e permanente com produtos inflamáveis, ou que exerçam suas funções dentro da área de risco, assim definida pelas Normas de Segurança e Medicina do Trabalho.</w:t>
                  </w:r>
                </w:p>
                <w:p w14:paraId="620AB982" w14:textId="77777777" w:rsidR="00B83864" w:rsidRDefault="00B83864">
                  <w:pPr>
                    <w:rPr>
                      <w:rFonts w:ascii="Arial" w:eastAsia="Times New Roman" w:hAnsi="Arial" w:cs="Arial"/>
                      <w:sz w:val="21"/>
                      <w:szCs w:val="21"/>
                    </w:rPr>
                  </w:pPr>
                </w:p>
                <w:p w14:paraId="507BA7D0"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Participação nos Lucros e/ou Resultados </w:t>
                  </w:r>
                  <w:r>
                    <w:rPr>
                      <w:rFonts w:ascii="Arial" w:eastAsia="Times New Roman" w:hAnsi="Arial" w:cs="Arial"/>
                      <w:b/>
                      <w:bCs/>
                      <w:sz w:val="21"/>
                      <w:szCs w:val="21"/>
                    </w:rPr>
                    <w:br/>
                  </w:r>
                </w:p>
                <w:p w14:paraId="32E1AC8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DÉCIMA OITAVA - PARTICIPAÇÃO NOS LUCROS OU RESULTADOS (PLR) </w:t>
                  </w:r>
                  <w:r>
                    <w:rPr>
                      <w:rFonts w:ascii="Arial" w:eastAsia="Times New Roman" w:hAnsi="Arial" w:cs="Arial"/>
                      <w:b/>
                      <w:bCs/>
                      <w:sz w:val="21"/>
                      <w:szCs w:val="21"/>
                    </w:rPr>
                    <w:br/>
                  </w:r>
                  <w:r>
                    <w:rPr>
                      <w:rFonts w:ascii="Arial" w:eastAsia="Times New Roman" w:hAnsi="Arial" w:cs="Arial"/>
                      <w:sz w:val="21"/>
                      <w:szCs w:val="21"/>
                    </w:rPr>
                    <w:br/>
                  </w:r>
                </w:p>
                <w:p w14:paraId="16A3B7D1" w14:textId="77777777" w:rsidR="00B83864" w:rsidRDefault="00153E2A">
                  <w:pPr>
                    <w:pStyle w:val="NormalWeb"/>
                    <w:rPr>
                      <w:rFonts w:ascii="Arial" w:hAnsi="Arial" w:cs="Arial"/>
                      <w:sz w:val="21"/>
                      <w:szCs w:val="21"/>
                    </w:rPr>
                  </w:pPr>
                  <w:r>
                    <w:rPr>
                      <w:rFonts w:ascii="Arial" w:hAnsi="Arial" w:cs="Arial"/>
                      <w:sz w:val="21"/>
                      <w:szCs w:val="21"/>
                    </w:rPr>
                    <w:t>A Participação nos Lucros e Resultados será objeto de negociação entre a empresa / empregados / sindicato, nos moldes da Lei nº 10.101, de 19 de dezembro de 2000.</w:t>
                  </w:r>
                </w:p>
                <w:p w14:paraId="21CF966F" w14:textId="77777777" w:rsidR="00B83864" w:rsidRDefault="00B83864">
                  <w:pPr>
                    <w:rPr>
                      <w:rFonts w:ascii="Arial" w:eastAsia="Times New Roman" w:hAnsi="Arial" w:cs="Arial"/>
                      <w:sz w:val="21"/>
                      <w:szCs w:val="21"/>
                    </w:rPr>
                  </w:pPr>
                </w:p>
                <w:p w14:paraId="33CADB12"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Salário Família </w:t>
                  </w:r>
                  <w:r>
                    <w:rPr>
                      <w:rFonts w:ascii="Arial" w:eastAsia="Times New Roman" w:hAnsi="Arial" w:cs="Arial"/>
                      <w:b/>
                      <w:bCs/>
                      <w:sz w:val="21"/>
                      <w:szCs w:val="21"/>
                    </w:rPr>
                    <w:br/>
                  </w:r>
                </w:p>
                <w:p w14:paraId="0843049B" w14:textId="48B2DC54"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DÉCIMA NONA - SALÁRIO-FAMÍLIA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VIGÊNCIA DA CLÁUSULA: 01/05/202</w:t>
                  </w:r>
                  <w:r w:rsidR="00C94667">
                    <w:rPr>
                      <w:rFonts w:ascii="Arial" w:eastAsia="Times New Roman" w:hAnsi="Arial" w:cs="Arial"/>
                      <w:b/>
                      <w:bCs/>
                      <w:sz w:val="21"/>
                      <w:szCs w:val="21"/>
                    </w:rPr>
                    <w:t>5</w:t>
                  </w:r>
                  <w:r>
                    <w:rPr>
                      <w:rFonts w:ascii="Arial" w:eastAsia="Times New Roman" w:hAnsi="Arial" w:cs="Arial"/>
                      <w:b/>
                      <w:bCs/>
                      <w:sz w:val="21"/>
                      <w:szCs w:val="21"/>
                    </w:rPr>
                    <w:t xml:space="preserve"> a 30/04/202</w:t>
                  </w:r>
                  <w:r w:rsidR="00C94667">
                    <w:rPr>
                      <w:rFonts w:ascii="Arial" w:eastAsia="Times New Roman" w:hAnsi="Arial" w:cs="Arial"/>
                      <w:b/>
                      <w:bCs/>
                      <w:sz w:val="21"/>
                      <w:szCs w:val="21"/>
                    </w:rPr>
                    <w:t>6</w:t>
                  </w:r>
                  <w:r>
                    <w:rPr>
                      <w:rFonts w:ascii="Arial" w:eastAsia="Times New Roman" w:hAnsi="Arial" w:cs="Arial"/>
                      <w:b/>
                      <w:bCs/>
                      <w:sz w:val="21"/>
                      <w:szCs w:val="21"/>
                    </w:rPr>
                    <w:t xml:space="preserve"> </w:t>
                  </w:r>
                  <w:r>
                    <w:rPr>
                      <w:rFonts w:ascii="Arial" w:eastAsia="Times New Roman" w:hAnsi="Arial" w:cs="Arial"/>
                      <w:sz w:val="21"/>
                      <w:szCs w:val="21"/>
                    </w:rPr>
                    <w:br/>
                  </w:r>
                </w:p>
                <w:p w14:paraId="0E14513B" w14:textId="77777777" w:rsidR="00B83864" w:rsidRDefault="00153E2A">
                  <w:pPr>
                    <w:pStyle w:val="NormalWeb"/>
                    <w:rPr>
                      <w:rFonts w:ascii="Arial" w:hAnsi="Arial" w:cs="Arial"/>
                      <w:sz w:val="21"/>
                      <w:szCs w:val="21"/>
                    </w:rPr>
                  </w:pPr>
                  <w:r>
                    <w:rPr>
                      <w:rFonts w:ascii="Arial" w:hAnsi="Arial" w:cs="Arial"/>
                      <w:sz w:val="21"/>
                      <w:szCs w:val="21"/>
                    </w:rPr>
                    <w:t>As empresas pagarão aos trabalhadores, como salário-família, a importância fixada mensalmente pela Seguridade Social, acrescida de um complemento para atingir o valor correspondente a 10% (dez por cento) do salário mínimo vigente, para aqueles que percebam até três salários mínimos, por filho ou filha de até 14 (quatorze) anos incompletos e por filho ou filha inválida ou excepcional de qualquer idade e que esteja recebendo o benefício de acordo com a Lei 8.213/91, e que viva na dependência econômica dos pais.</w:t>
                  </w:r>
                </w:p>
                <w:p w14:paraId="3C7CEA46" w14:textId="77777777" w:rsidR="00B83864" w:rsidRDefault="00153E2A">
                  <w:pPr>
                    <w:pStyle w:val="NormalWeb"/>
                    <w:rPr>
                      <w:rFonts w:ascii="Arial" w:hAnsi="Arial" w:cs="Arial"/>
                      <w:sz w:val="21"/>
                      <w:szCs w:val="21"/>
                    </w:rPr>
                  </w:pPr>
                  <w:r>
                    <w:rPr>
                      <w:rFonts w:ascii="Arial" w:hAnsi="Arial" w:cs="Arial"/>
                      <w:sz w:val="21"/>
                      <w:szCs w:val="21"/>
                    </w:rPr>
                    <w:t>§ 1 - Para efeito de cálculo do pagamento do salário-família, as frações de tempo iguais ou superiores a quinze dias, serão computadas como mês integral.</w:t>
                  </w:r>
                </w:p>
                <w:p w14:paraId="1F344EDB" w14:textId="77777777" w:rsidR="00B83864" w:rsidRDefault="00153E2A">
                  <w:pPr>
                    <w:pStyle w:val="NormalWeb"/>
                    <w:rPr>
                      <w:rFonts w:ascii="Arial" w:hAnsi="Arial" w:cs="Arial"/>
                      <w:sz w:val="21"/>
                      <w:szCs w:val="21"/>
                    </w:rPr>
                  </w:pPr>
                  <w:r>
                    <w:rPr>
                      <w:rFonts w:ascii="Arial" w:hAnsi="Arial" w:cs="Arial"/>
                      <w:sz w:val="21"/>
                      <w:szCs w:val="21"/>
                    </w:rPr>
                    <w:t>§ 2 - No pagamento deste benefício serão observadas as determinações legais, ficando sempre mantida a condição mais vantajosa para os trabalhadores.</w:t>
                  </w:r>
                </w:p>
                <w:p w14:paraId="34C1EFB7" w14:textId="77777777" w:rsidR="00B83864" w:rsidRDefault="00153E2A">
                  <w:pPr>
                    <w:pStyle w:val="NormalWeb"/>
                    <w:rPr>
                      <w:rFonts w:ascii="Arial" w:hAnsi="Arial" w:cs="Arial"/>
                      <w:sz w:val="21"/>
                      <w:szCs w:val="21"/>
                    </w:rPr>
                  </w:pPr>
                  <w:r>
                    <w:rPr>
                      <w:rFonts w:ascii="Arial" w:hAnsi="Arial" w:cs="Arial"/>
                      <w:sz w:val="21"/>
                      <w:szCs w:val="21"/>
                    </w:rPr>
                    <w:t>§ 3 - O percentual a maior de que trata o subitem 1 desta cláusula será suportado pela empresa, sem o reembolso da Seguridade Social.</w:t>
                  </w:r>
                </w:p>
                <w:p w14:paraId="0F161640" w14:textId="77777777" w:rsidR="00B83864" w:rsidRDefault="00B83864">
                  <w:pPr>
                    <w:rPr>
                      <w:rFonts w:ascii="Arial" w:eastAsia="Times New Roman" w:hAnsi="Arial" w:cs="Arial"/>
                      <w:sz w:val="21"/>
                      <w:szCs w:val="21"/>
                    </w:rPr>
                  </w:pPr>
                </w:p>
                <w:p w14:paraId="5D6055C3"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14:paraId="53C702BD" w14:textId="4A931A56"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VIGÉSIMA - VALE-REFEIÇÃO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sz w:val="21"/>
                      <w:szCs w:val="21"/>
                    </w:rPr>
                    <w:br/>
                  </w:r>
                </w:p>
                <w:p w14:paraId="14C0F1E4" w14:textId="4D0E1D5B" w:rsidR="00B83864" w:rsidRDefault="00153E2A">
                  <w:pPr>
                    <w:pStyle w:val="NormalWeb"/>
                    <w:rPr>
                      <w:rFonts w:ascii="Arial" w:hAnsi="Arial" w:cs="Arial"/>
                      <w:sz w:val="21"/>
                      <w:szCs w:val="21"/>
                    </w:rPr>
                  </w:pPr>
                  <w:r>
                    <w:rPr>
                      <w:rFonts w:ascii="Arial" w:hAnsi="Arial" w:cs="Arial"/>
                      <w:sz w:val="21"/>
                      <w:szCs w:val="21"/>
                    </w:rPr>
                    <w:t>As empresas fornecerão, gratuita e mensalmente aos trabalhadores, um mínimo de 20 (vinte) vales refeição, de acordo com os dias trabalhados, de</w:t>
                  </w:r>
                  <w:r w:rsidR="00C9475C">
                    <w:rPr>
                      <w:rFonts w:ascii="Arial" w:hAnsi="Arial" w:cs="Arial"/>
                      <w:sz w:val="21"/>
                      <w:szCs w:val="21"/>
                    </w:rPr>
                    <w:t xml:space="preserve"> </w:t>
                  </w:r>
                  <w:r>
                    <w:rPr>
                      <w:rFonts w:ascii="Arial" w:hAnsi="Arial" w:cs="Arial"/>
                      <w:sz w:val="21"/>
                      <w:szCs w:val="21"/>
                    </w:rPr>
                    <w:t xml:space="preserve">valor facial unitário equivalente a   R$ </w:t>
                  </w:r>
                  <w:r w:rsidR="00C9475C">
                    <w:rPr>
                      <w:rFonts w:ascii="Arial" w:hAnsi="Arial" w:cs="Arial"/>
                      <w:sz w:val="21"/>
                      <w:szCs w:val="21"/>
                    </w:rPr>
                    <w:t>40,00</w:t>
                  </w:r>
                  <w:r>
                    <w:rPr>
                      <w:rFonts w:ascii="Arial" w:hAnsi="Arial" w:cs="Arial"/>
                      <w:sz w:val="21"/>
                      <w:szCs w:val="21"/>
                    </w:rPr>
                    <w:t xml:space="preserve"> (</w:t>
                  </w:r>
                  <w:r w:rsidR="00C9475C">
                    <w:rPr>
                      <w:rFonts w:ascii="Arial" w:hAnsi="Arial" w:cs="Arial"/>
                      <w:sz w:val="21"/>
                      <w:szCs w:val="21"/>
                    </w:rPr>
                    <w:t>quarenta reais</w:t>
                  </w:r>
                  <w:r>
                    <w:rPr>
                      <w:rFonts w:ascii="Arial" w:hAnsi="Arial" w:cs="Arial"/>
                      <w:sz w:val="21"/>
                      <w:szCs w:val="21"/>
                    </w:rPr>
                    <w:t>)</w:t>
                  </w:r>
                  <w:r>
                    <w:rPr>
                      <w:rStyle w:val="Forte"/>
                      <w:rFonts w:ascii="Arial" w:hAnsi="Arial" w:cs="Arial"/>
                      <w:sz w:val="21"/>
                      <w:szCs w:val="21"/>
                    </w:rPr>
                    <w:t>,</w:t>
                  </w:r>
                  <w:r>
                    <w:rPr>
                      <w:rFonts w:ascii="Arial" w:hAnsi="Arial" w:cs="Arial"/>
                      <w:sz w:val="21"/>
                      <w:szCs w:val="21"/>
                    </w:rPr>
                    <w:t xml:space="preserve"> a partir de 1º de maio de 202</w:t>
                  </w:r>
                  <w:r w:rsidR="00C9475C">
                    <w:rPr>
                      <w:rFonts w:ascii="Arial" w:hAnsi="Arial" w:cs="Arial"/>
                      <w:sz w:val="21"/>
                      <w:szCs w:val="21"/>
                    </w:rPr>
                    <w:t>5</w:t>
                  </w:r>
                  <w:r>
                    <w:rPr>
                      <w:rFonts w:ascii="Arial" w:hAnsi="Arial" w:cs="Arial"/>
                      <w:sz w:val="21"/>
                      <w:szCs w:val="21"/>
                    </w:rPr>
                    <w:t>.</w:t>
                  </w:r>
                </w:p>
                <w:p w14:paraId="490C7A84" w14:textId="77777777" w:rsidR="00B83864" w:rsidRDefault="00153E2A">
                  <w:pPr>
                    <w:pStyle w:val="NormalWeb"/>
                    <w:rPr>
                      <w:rFonts w:ascii="Arial" w:hAnsi="Arial" w:cs="Arial"/>
                      <w:sz w:val="21"/>
                      <w:szCs w:val="21"/>
                    </w:rPr>
                  </w:pPr>
                  <w:r>
                    <w:rPr>
                      <w:rFonts w:ascii="Arial" w:hAnsi="Arial" w:cs="Arial"/>
                      <w:sz w:val="21"/>
                      <w:szCs w:val="21"/>
                    </w:rPr>
                    <w:t xml:space="preserve">§ 1 - O empregado poderá optar, pela concessão do vale-alimentação em substituição ao vale-refeição, desde que </w:t>
                  </w:r>
                  <w:proofErr w:type="spellStart"/>
                  <w:r>
                    <w:rPr>
                      <w:rFonts w:ascii="Arial" w:hAnsi="Arial" w:cs="Arial"/>
                      <w:sz w:val="21"/>
                      <w:szCs w:val="21"/>
                    </w:rPr>
                    <w:t>pré</w:t>
                  </w:r>
                  <w:proofErr w:type="spellEnd"/>
                  <w:r>
                    <w:rPr>
                      <w:rFonts w:ascii="Arial" w:hAnsi="Arial" w:cs="Arial"/>
                      <w:sz w:val="21"/>
                      <w:szCs w:val="21"/>
                    </w:rPr>
                    <w:t>-avisada a empresa em no mínimo 30 (trinta) dias, devendo ainda manifestar sua opção por escrito e mediante protocolo devidamente assinado.</w:t>
                  </w:r>
                </w:p>
                <w:p w14:paraId="7EC4E6C0" w14:textId="77777777" w:rsidR="00B83864" w:rsidRDefault="00153E2A">
                  <w:pPr>
                    <w:pStyle w:val="NormalWeb"/>
                    <w:rPr>
                      <w:rFonts w:ascii="Arial" w:hAnsi="Arial" w:cs="Arial"/>
                      <w:sz w:val="21"/>
                      <w:szCs w:val="21"/>
                    </w:rPr>
                  </w:pPr>
                  <w:r>
                    <w:rPr>
                      <w:rFonts w:ascii="Arial" w:hAnsi="Arial" w:cs="Arial"/>
                      <w:sz w:val="21"/>
                      <w:szCs w:val="21"/>
                    </w:rPr>
                    <w:t xml:space="preserve">§ 2 - A obrigação da concessão do vale-refeição não se aplica quando a empresa </w:t>
                  </w:r>
                  <w:proofErr w:type="spellStart"/>
                  <w:r>
                    <w:rPr>
                      <w:rFonts w:ascii="Arial" w:hAnsi="Arial" w:cs="Arial"/>
                      <w:sz w:val="21"/>
                      <w:szCs w:val="21"/>
                    </w:rPr>
                    <w:t>fornecer</w:t>
                  </w:r>
                  <w:proofErr w:type="spellEnd"/>
                  <w:r>
                    <w:rPr>
                      <w:rFonts w:ascii="Arial" w:hAnsi="Arial" w:cs="Arial"/>
                      <w:sz w:val="21"/>
                      <w:szCs w:val="21"/>
                    </w:rPr>
                    <w:t xml:space="preserve"> alimentação "in natura", de molde a não caracterizar a duplicidade do benefício.</w:t>
                  </w:r>
                </w:p>
                <w:p w14:paraId="62D55AEB" w14:textId="318900CE" w:rsidR="00B83864" w:rsidRDefault="00153E2A">
                  <w:pPr>
                    <w:pStyle w:val="NormalWeb"/>
                    <w:rPr>
                      <w:rFonts w:ascii="Arial" w:hAnsi="Arial" w:cs="Arial"/>
                      <w:sz w:val="21"/>
                      <w:szCs w:val="21"/>
                    </w:rPr>
                  </w:pPr>
                  <w:r>
                    <w:rPr>
                      <w:rFonts w:ascii="Arial" w:hAnsi="Arial" w:cs="Arial"/>
                      <w:sz w:val="21"/>
                      <w:szCs w:val="21"/>
                    </w:rPr>
                    <w:t>§ 3- O vale-refeição não integrará a remuneração do trabalhador, para quaisquer efeitos.</w:t>
                  </w:r>
                </w:p>
                <w:p w14:paraId="2E0DDD49"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 FORNECIMENTO DE REFEIÇÕES NOS DOMINGOS E FERIADOS </w:t>
                  </w:r>
                  <w:r>
                    <w:rPr>
                      <w:rFonts w:ascii="Arial" w:eastAsia="Times New Roman" w:hAnsi="Arial" w:cs="Arial"/>
                      <w:b/>
                      <w:bCs/>
                      <w:sz w:val="21"/>
                      <w:szCs w:val="21"/>
                    </w:rPr>
                    <w:br/>
                  </w:r>
                  <w:r>
                    <w:rPr>
                      <w:rFonts w:ascii="Arial" w:eastAsia="Times New Roman" w:hAnsi="Arial" w:cs="Arial"/>
                      <w:sz w:val="21"/>
                      <w:szCs w:val="21"/>
                    </w:rPr>
                    <w:br/>
                  </w:r>
                </w:p>
                <w:p w14:paraId="64EF1348" w14:textId="77777777" w:rsidR="00B83864" w:rsidRDefault="00153E2A">
                  <w:pPr>
                    <w:pStyle w:val="NormalWeb"/>
                    <w:rPr>
                      <w:rFonts w:ascii="Arial" w:hAnsi="Arial" w:cs="Arial"/>
                      <w:sz w:val="21"/>
                      <w:szCs w:val="21"/>
                    </w:rPr>
                  </w:pPr>
                  <w:r>
                    <w:rPr>
                      <w:rFonts w:ascii="Arial" w:hAnsi="Arial" w:cs="Arial"/>
                      <w:sz w:val="21"/>
                      <w:szCs w:val="21"/>
                    </w:rPr>
                    <w:t>As empresas fornecerão alimentação gratuita aos trabalhadores que eventualmente exercerem suas funções em domingos e feriados.</w:t>
                  </w:r>
                </w:p>
                <w:p w14:paraId="42C3A239" w14:textId="6FF0A305"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CESTA BÁSICA DE ALIMENTOS </w:t>
                  </w:r>
                  <w:r>
                    <w:rPr>
                      <w:rFonts w:ascii="Arial" w:eastAsia="Times New Roman" w:hAnsi="Arial" w:cs="Arial"/>
                      <w:b/>
                      <w:bCs/>
                      <w:sz w:val="21"/>
                      <w:szCs w:val="21"/>
                    </w:rPr>
                    <w:br/>
                  </w:r>
                  <w:r>
                    <w:rPr>
                      <w:rFonts w:ascii="Arial" w:eastAsia="Times New Roman" w:hAnsi="Arial" w:cs="Arial"/>
                      <w:sz w:val="21"/>
                      <w:szCs w:val="21"/>
                    </w:rPr>
                    <w:br/>
                  </w:r>
                </w:p>
                <w:p w14:paraId="66334237" w14:textId="68EFDFA7" w:rsidR="00B83864" w:rsidRDefault="00B83864">
                  <w:pPr>
                    <w:pStyle w:val="NormalWeb"/>
                    <w:rPr>
                      <w:rFonts w:ascii="Arial" w:hAnsi="Arial" w:cs="Arial"/>
                      <w:sz w:val="21"/>
                      <w:szCs w:val="21"/>
                    </w:rPr>
                  </w:pPr>
                </w:p>
                <w:p w14:paraId="7139391B" w14:textId="099A21ED" w:rsidR="00B83864" w:rsidRDefault="00153E2A">
                  <w:pPr>
                    <w:pStyle w:val="NormalWeb"/>
                    <w:rPr>
                      <w:rFonts w:ascii="Arial" w:hAnsi="Arial" w:cs="Arial"/>
                      <w:sz w:val="21"/>
                      <w:szCs w:val="21"/>
                    </w:rPr>
                  </w:pPr>
                  <w:r>
                    <w:rPr>
                      <w:rFonts w:ascii="Arial" w:hAnsi="Arial" w:cs="Arial"/>
                      <w:sz w:val="21"/>
                      <w:szCs w:val="21"/>
                    </w:rPr>
                    <w:t xml:space="preserve">A empresa </w:t>
                  </w:r>
                  <w:r w:rsidR="001255A0">
                    <w:rPr>
                      <w:rFonts w:ascii="Arial" w:hAnsi="Arial" w:cs="Arial"/>
                      <w:sz w:val="21"/>
                      <w:szCs w:val="21"/>
                    </w:rPr>
                    <w:t xml:space="preserve">concederá aos seus empregados uma Cesta Básica mensal ou </w:t>
                  </w:r>
                  <w:r>
                    <w:rPr>
                      <w:rFonts w:ascii="Arial" w:hAnsi="Arial" w:cs="Arial"/>
                      <w:sz w:val="21"/>
                      <w:szCs w:val="21"/>
                    </w:rPr>
                    <w:t xml:space="preserve">vale-alimentação </w:t>
                  </w:r>
                  <w:r>
                    <w:rPr>
                      <w:rStyle w:val="Forte"/>
                      <w:rFonts w:ascii="Arial" w:hAnsi="Arial" w:cs="Arial"/>
                      <w:sz w:val="21"/>
                      <w:szCs w:val="21"/>
                    </w:rPr>
                    <w:t xml:space="preserve">no valor de R$ </w:t>
                  </w:r>
                  <w:r w:rsidR="009A74FD">
                    <w:rPr>
                      <w:rStyle w:val="Forte"/>
                      <w:rFonts w:ascii="Arial" w:hAnsi="Arial" w:cs="Arial"/>
                      <w:sz w:val="21"/>
                      <w:szCs w:val="21"/>
                    </w:rPr>
                    <w:t>260,86</w:t>
                  </w:r>
                  <w:r>
                    <w:rPr>
                      <w:rStyle w:val="Forte"/>
                      <w:rFonts w:ascii="Arial" w:hAnsi="Arial" w:cs="Arial"/>
                      <w:sz w:val="21"/>
                      <w:szCs w:val="21"/>
                    </w:rPr>
                    <w:t xml:space="preserve"> (duzentos e </w:t>
                  </w:r>
                  <w:r w:rsidR="009A74FD">
                    <w:rPr>
                      <w:rStyle w:val="Forte"/>
                      <w:rFonts w:ascii="Arial" w:hAnsi="Arial" w:cs="Arial"/>
                      <w:sz w:val="21"/>
                      <w:szCs w:val="21"/>
                    </w:rPr>
                    <w:t>sessenta reais e oitenta</w:t>
                  </w:r>
                  <w:r>
                    <w:rPr>
                      <w:rStyle w:val="Forte"/>
                      <w:rFonts w:ascii="Arial" w:hAnsi="Arial" w:cs="Arial"/>
                      <w:sz w:val="21"/>
                      <w:szCs w:val="21"/>
                    </w:rPr>
                    <w:t xml:space="preserve"> centavos)</w:t>
                  </w:r>
                </w:p>
                <w:p w14:paraId="3B50BF37" w14:textId="77777777" w:rsidR="00B83864" w:rsidRDefault="00153E2A">
                  <w:pPr>
                    <w:pStyle w:val="NormalWeb"/>
                    <w:rPr>
                      <w:rFonts w:ascii="Arial" w:hAnsi="Arial" w:cs="Arial"/>
                      <w:sz w:val="21"/>
                      <w:szCs w:val="21"/>
                    </w:rPr>
                  </w:pPr>
                  <w:r>
                    <w:rPr>
                      <w:rFonts w:ascii="Arial" w:hAnsi="Arial" w:cs="Arial"/>
                      <w:sz w:val="21"/>
                      <w:szCs w:val="21"/>
                    </w:rPr>
                    <w:t>§ 2 - Os trabalhadores admitidos, seja qual for o dia do mês, somente terão direito ao recebimento da Cesta Básica no mês imediatamente seguinte ao da admissão.</w:t>
                  </w:r>
                </w:p>
                <w:p w14:paraId="23C464F1" w14:textId="77777777" w:rsidR="00B83864" w:rsidRDefault="00153E2A">
                  <w:pPr>
                    <w:pStyle w:val="NormalWeb"/>
                    <w:rPr>
                      <w:rFonts w:ascii="Arial" w:hAnsi="Arial" w:cs="Arial"/>
                      <w:sz w:val="21"/>
                      <w:szCs w:val="21"/>
                    </w:rPr>
                  </w:pPr>
                  <w:r>
                    <w:rPr>
                      <w:rFonts w:ascii="Arial" w:hAnsi="Arial" w:cs="Arial"/>
                      <w:sz w:val="21"/>
                      <w:szCs w:val="21"/>
                    </w:rPr>
                    <w:t>§ 3 - A Cesta Básica será entregue no máximo até o 5º (quinto) dia útil do mês subsequente ao trabalhado e será mantido o fornecimento durante as férias; afastamento do trabalhador por doença ou acidente, e às gestantes no período de afastamento.</w:t>
                  </w:r>
                </w:p>
                <w:p w14:paraId="406141B9" w14:textId="77777777" w:rsidR="00B83864" w:rsidRDefault="00B83864">
                  <w:pPr>
                    <w:rPr>
                      <w:rFonts w:ascii="Arial" w:eastAsia="Times New Roman" w:hAnsi="Arial" w:cs="Arial"/>
                      <w:sz w:val="21"/>
                      <w:szCs w:val="21"/>
                    </w:rPr>
                  </w:pPr>
                </w:p>
                <w:p w14:paraId="6E233DAE"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14:paraId="5902367E"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VIGÉSIMA TERCEIRA - TRANSPORTE </w:t>
                  </w:r>
                  <w:r>
                    <w:rPr>
                      <w:rFonts w:ascii="Arial" w:eastAsia="Times New Roman" w:hAnsi="Arial" w:cs="Arial"/>
                      <w:b/>
                      <w:bCs/>
                      <w:sz w:val="21"/>
                      <w:szCs w:val="21"/>
                    </w:rPr>
                    <w:br/>
                  </w:r>
                  <w:r>
                    <w:rPr>
                      <w:rFonts w:ascii="Arial" w:eastAsia="Times New Roman" w:hAnsi="Arial" w:cs="Arial"/>
                      <w:sz w:val="21"/>
                      <w:szCs w:val="21"/>
                    </w:rPr>
                    <w:br/>
                  </w:r>
                </w:p>
                <w:p w14:paraId="44F16A65" w14:textId="77777777" w:rsidR="00B83864" w:rsidRDefault="00153E2A">
                  <w:pPr>
                    <w:pStyle w:val="NormalWeb"/>
                    <w:rPr>
                      <w:rFonts w:ascii="Arial" w:hAnsi="Arial" w:cs="Arial"/>
                      <w:sz w:val="21"/>
                      <w:szCs w:val="21"/>
                    </w:rPr>
                  </w:pPr>
                  <w:r>
                    <w:rPr>
                      <w:rFonts w:ascii="Arial" w:hAnsi="Arial" w:cs="Arial"/>
                      <w:sz w:val="21"/>
                      <w:szCs w:val="21"/>
                    </w:rPr>
                    <w:t>Fica estabelecida a obrigatoriedade de as empresas fornecerem aos trabalhadores o vale-transporte, na forma da legislação em vigor.</w:t>
                  </w:r>
                </w:p>
                <w:p w14:paraId="7C8B90BC" w14:textId="77777777" w:rsidR="00B83864" w:rsidRDefault="00153E2A">
                  <w:pPr>
                    <w:pStyle w:val="NormalWeb"/>
                    <w:rPr>
                      <w:rFonts w:ascii="Arial" w:hAnsi="Arial" w:cs="Arial"/>
                      <w:sz w:val="21"/>
                      <w:szCs w:val="21"/>
                    </w:rPr>
                  </w:pPr>
                  <w:r>
                    <w:rPr>
                      <w:rFonts w:ascii="Arial" w:hAnsi="Arial" w:cs="Arial"/>
                      <w:sz w:val="21"/>
                      <w:szCs w:val="21"/>
                    </w:rPr>
                    <w:t> </w:t>
                  </w:r>
                </w:p>
                <w:p w14:paraId="113C79A8" w14:textId="77777777" w:rsidR="00B83864" w:rsidRDefault="00153E2A">
                  <w:pPr>
                    <w:pStyle w:val="NormalWeb"/>
                    <w:rPr>
                      <w:rFonts w:ascii="Arial" w:hAnsi="Arial" w:cs="Arial"/>
                      <w:sz w:val="21"/>
                      <w:szCs w:val="21"/>
                    </w:rPr>
                  </w:pPr>
                  <w:r>
                    <w:rPr>
                      <w:rFonts w:ascii="Arial" w:hAnsi="Arial" w:cs="Arial"/>
                      <w:sz w:val="21"/>
                      <w:szCs w:val="21"/>
                    </w:rPr>
                    <w:t>§ único - Podendo ser pago em dinheiro, mediante rubrica específica no holerite.</w:t>
                  </w:r>
                </w:p>
                <w:p w14:paraId="5813D129" w14:textId="77777777" w:rsidR="00B83864" w:rsidRDefault="00B83864">
                  <w:pPr>
                    <w:rPr>
                      <w:rFonts w:ascii="Arial" w:eastAsia="Times New Roman" w:hAnsi="Arial" w:cs="Arial"/>
                      <w:sz w:val="21"/>
                      <w:szCs w:val="21"/>
                    </w:rPr>
                  </w:pPr>
                </w:p>
                <w:p w14:paraId="0B4BF567"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Auxílio Doença/Invalidez </w:t>
                  </w:r>
                  <w:r>
                    <w:rPr>
                      <w:rFonts w:ascii="Arial" w:eastAsia="Times New Roman" w:hAnsi="Arial" w:cs="Arial"/>
                      <w:b/>
                      <w:bCs/>
                      <w:sz w:val="21"/>
                      <w:szCs w:val="21"/>
                    </w:rPr>
                    <w:br/>
                  </w:r>
                </w:p>
                <w:p w14:paraId="7C122C48"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VIGÉSIMA QUARTA - GARANTIA AO TRABALHADOR AFASTADO PELO INSS </w:t>
                  </w:r>
                  <w:r>
                    <w:rPr>
                      <w:rFonts w:ascii="Arial" w:eastAsia="Times New Roman" w:hAnsi="Arial" w:cs="Arial"/>
                      <w:b/>
                      <w:bCs/>
                      <w:sz w:val="21"/>
                      <w:szCs w:val="21"/>
                    </w:rPr>
                    <w:br/>
                  </w:r>
                  <w:r>
                    <w:rPr>
                      <w:rFonts w:ascii="Arial" w:eastAsia="Times New Roman" w:hAnsi="Arial" w:cs="Arial"/>
                      <w:sz w:val="21"/>
                      <w:szCs w:val="21"/>
                    </w:rPr>
                    <w:br/>
                  </w:r>
                </w:p>
                <w:p w14:paraId="6039CB61" w14:textId="77777777" w:rsidR="00B83864" w:rsidRDefault="00153E2A">
                  <w:pPr>
                    <w:pStyle w:val="NormalWeb"/>
                    <w:rPr>
                      <w:rFonts w:ascii="Arial" w:hAnsi="Arial" w:cs="Arial"/>
                      <w:sz w:val="21"/>
                      <w:szCs w:val="21"/>
                    </w:rPr>
                  </w:pPr>
                  <w:r>
                    <w:rPr>
                      <w:rFonts w:ascii="Arial" w:hAnsi="Arial" w:cs="Arial"/>
                      <w:sz w:val="21"/>
                      <w:szCs w:val="21"/>
                    </w:rPr>
                    <w:t>Na hipótese de recusa, pela empresa, da alta concedida pelo INSS ao trabalhador afastado por acidente de trabalho ou doença, esta arcará com o pagamento dos dias não pagos pela Previdência Social, decorridos entre o reencaminhamento e a confirmação da alta</w:t>
                  </w:r>
                </w:p>
                <w:p w14:paraId="243C2095"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PREENCHIMENTO DE FORMULÁRIOS PARA A PREVIDÊNCIA </w:t>
                  </w:r>
                  <w:r>
                    <w:rPr>
                      <w:rFonts w:ascii="Arial" w:eastAsia="Times New Roman" w:hAnsi="Arial" w:cs="Arial"/>
                      <w:b/>
                      <w:bCs/>
                      <w:sz w:val="21"/>
                      <w:szCs w:val="21"/>
                    </w:rPr>
                    <w:br/>
                  </w:r>
                  <w:r>
                    <w:rPr>
                      <w:rFonts w:ascii="Arial" w:eastAsia="Times New Roman" w:hAnsi="Arial" w:cs="Arial"/>
                      <w:sz w:val="21"/>
                      <w:szCs w:val="21"/>
                    </w:rPr>
                    <w:br/>
                  </w:r>
                </w:p>
                <w:p w14:paraId="31BAAD86" w14:textId="77777777" w:rsidR="00B83864" w:rsidRDefault="00153E2A">
                  <w:pPr>
                    <w:pStyle w:val="NormalWeb"/>
                    <w:rPr>
                      <w:rFonts w:ascii="Arial" w:hAnsi="Arial" w:cs="Arial"/>
                      <w:sz w:val="21"/>
                      <w:szCs w:val="21"/>
                    </w:rPr>
                  </w:pPr>
                  <w:r>
                    <w:rPr>
                      <w:rFonts w:ascii="Arial" w:hAnsi="Arial" w:cs="Arial"/>
                      <w:sz w:val="21"/>
                      <w:szCs w:val="21"/>
                    </w:rPr>
                    <w:t>As empresas preencherão o Atestado de Afastamento e Salários (AAS), quando solicitado pelo trabalhador, e deverão fornecê-lo sempre no prazo máximo de cinco dias úteis, contados da solicitação.</w:t>
                  </w:r>
                </w:p>
                <w:p w14:paraId="619FCCC3" w14:textId="77777777" w:rsidR="00B83864" w:rsidRDefault="00B83864">
                  <w:pPr>
                    <w:rPr>
                      <w:rFonts w:ascii="Arial" w:eastAsia="Times New Roman" w:hAnsi="Arial" w:cs="Arial"/>
                      <w:sz w:val="21"/>
                      <w:szCs w:val="21"/>
                    </w:rPr>
                  </w:pPr>
                </w:p>
                <w:p w14:paraId="4A7F41EF"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Auxílio Maternidade </w:t>
                  </w:r>
                  <w:r>
                    <w:rPr>
                      <w:rFonts w:ascii="Arial" w:eastAsia="Times New Roman" w:hAnsi="Arial" w:cs="Arial"/>
                      <w:b/>
                      <w:bCs/>
                      <w:sz w:val="21"/>
                      <w:szCs w:val="21"/>
                    </w:rPr>
                    <w:br/>
                  </w:r>
                </w:p>
                <w:p w14:paraId="0F1159A6"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VIGÉSIMA SEXTA - ALEITAMENTO MATERNO </w:t>
                  </w:r>
                  <w:r>
                    <w:rPr>
                      <w:rFonts w:ascii="Arial" w:eastAsia="Times New Roman" w:hAnsi="Arial" w:cs="Arial"/>
                      <w:b/>
                      <w:bCs/>
                      <w:sz w:val="21"/>
                      <w:szCs w:val="21"/>
                    </w:rPr>
                    <w:br/>
                  </w:r>
                  <w:r>
                    <w:rPr>
                      <w:rFonts w:ascii="Arial" w:eastAsia="Times New Roman" w:hAnsi="Arial" w:cs="Arial"/>
                      <w:sz w:val="21"/>
                      <w:szCs w:val="21"/>
                    </w:rPr>
                    <w:br/>
                  </w:r>
                </w:p>
                <w:p w14:paraId="27A8F765" w14:textId="77777777" w:rsidR="00B83864" w:rsidRDefault="00153E2A">
                  <w:pPr>
                    <w:pStyle w:val="NormalWeb"/>
                    <w:rPr>
                      <w:rFonts w:ascii="Arial" w:hAnsi="Arial" w:cs="Arial"/>
                      <w:sz w:val="21"/>
                      <w:szCs w:val="21"/>
                    </w:rPr>
                  </w:pPr>
                  <w:r>
                    <w:rPr>
                      <w:rFonts w:ascii="Arial" w:hAnsi="Arial" w:cs="Arial"/>
                      <w:sz w:val="21"/>
                      <w:szCs w:val="21"/>
                    </w:rPr>
                    <w:t>As empresas se comprometem a dar integral cumprimento às disposições legais vigentes, em relação ao aleitamento materno.</w:t>
                  </w:r>
                </w:p>
                <w:p w14:paraId="1827991D"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SÉTIMA - LICENÇA PARA EXAME PRÉ-NATAL </w:t>
                  </w:r>
                  <w:r>
                    <w:rPr>
                      <w:rFonts w:ascii="Arial" w:eastAsia="Times New Roman" w:hAnsi="Arial" w:cs="Arial"/>
                      <w:b/>
                      <w:bCs/>
                      <w:sz w:val="21"/>
                      <w:szCs w:val="21"/>
                    </w:rPr>
                    <w:br/>
                  </w:r>
                  <w:r>
                    <w:rPr>
                      <w:rFonts w:ascii="Arial" w:eastAsia="Times New Roman" w:hAnsi="Arial" w:cs="Arial"/>
                      <w:sz w:val="21"/>
                      <w:szCs w:val="21"/>
                    </w:rPr>
                    <w:br/>
                  </w:r>
                </w:p>
                <w:p w14:paraId="4229A296" w14:textId="77777777" w:rsidR="00B83864" w:rsidRDefault="00153E2A">
                  <w:pPr>
                    <w:pStyle w:val="NormalWeb"/>
                    <w:rPr>
                      <w:rFonts w:ascii="Arial" w:hAnsi="Arial" w:cs="Arial"/>
                      <w:sz w:val="21"/>
                      <w:szCs w:val="21"/>
                    </w:rPr>
                  </w:pPr>
                  <w:r>
                    <w:rPr>
                      <w:rFonts w:ascii="Arial" w:hAnsi="Arial" w:cs="Arial"/>
                      <w:sz w:val="21"/>
                      <w:szCs w:val="21"/>
                    </w:rPr>
                    <w:t>Quando reconhecida a necessidade por médico da Previdência Social, Posto de Saúde, Entidade de Classe ou Facultativo do Sindicato, as empregadas serão liberadas do expediente, sem prejuízo da remuneração, para submeterem-se a exames pré-natal.</w:t>
                  </w:r>
                </w:p>
                <w:p w14:paraId="524F1F0C" w14:textId="77777777" w:rsidR="00B83864" w:rsidRDefault="00B83864">
                  <w:pPr>
                    <w:rPr>
                      <w:rFonts w:ascii="Arial" w:eastAsia="Times New Roman" w:hAnsi="Arial" w:cs="Arial"/>
                      <w:sz w:val="21"/>
                      <w:szCs w:val="21"/>
                    </w:rPr>
                  </w:pPr>
                </w:p>
                <w:p w14:paraId="4066DEEF"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14:paraId="45834CEB"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VIGÉSIMA OITAVA - AUXÍLIO CRECHE </w:t>
                  </w:r>
                  <w:r>
                    <w:rPr>
                      <w:rFonts w:ascii="Arial" w:eastAsia="Times New Roman" w:hAnsi="Arial" w:cs="Arial"/>
                      <w:b/>
                      <w:bCs/>
                      <w:sz w:val="21"/>
                      <w:szCs w:val="21"/>
                    </w:rPr>
                    <w:br/>
                  </w:r>
                  <w:r>
                    <w:rPr>
                      <w:rFonts w:ascii="Arial" w:eastAsia="Times New Roman" w:hAnsi="Arial" w:cs="Arial"/>
                      <w:sz w:val="21"/>
                      <w:szCs w:val="21"/>
                    </w:rPr>
                    <w:br/>
                  </w:r>
                </w:p>
                <w:p w14:paraId="592AA1E5" w14:textId="77777777" w:rsidR="00B83864" w:rsidRDefault="00153E2A">
                  <w:pPr>
                    <w:pStyle w:val="NormalWeb"/>
                    <w:rPr>
                      <w:rFonts w:ascii="Arial" w:hAnsi="Arial" w:cs="Arial"/>
                      <w:sz w:val="21"/>
                      <w:szCs w:val="21"/>
                    </w:rPr>
                  </w:pPr>
                  <w:r>
                    <w:rPr>
                      <w:rFonts w:ascii="Arial" w:hAnsi="Arial" w:cs="Arial"/>
                      <w:sz w:val="21"/>
                      <w:szCs w:val="21"/>
                    </w:rPr>
                    <w:t>As empresas que não possuírem creches próprias ou conveniadas pagarão às suas empregadas um auxílio-creche equivalente a 20% (vinte por cento) do salário normativo, por mês e por filho até 6 (seis) anos de idade.</w:t>
                  </w:r>
                </w:p>
                <w:p w14:paraId="5391B5D1" w14:textId="77777777" w:rsidR="00B83864" w:rsidRDefault="00153E2A">
                  <w:pPr>
                    <w:pStyle w:val="NormalWeb"/>
                    <w:rPr>
                      <w:rFonts w:ascii="Arial" w:hAnsi="Arial" w:cs="Arial"/>
                      <w:sz w:val="21"/>
                      <w:szCs w:val="21"/>
                    </w:rPr>
                  </w:pPr>
                  <w:r>
                    <w:rPr>
                      <w:rFonts w:ascii="Arial" w:hAnsi="Arial" w:cs="Arial"/>
                      <w:sz w:val="21"/>
                      <w:szCs w:val="21"/>
                    </w:rPr>
                    <w:t> </w:t>
                  </w:r>
                </w:p>
                <w:p w14:paraId="17F8F4C9" w14:textId="77777777" w:rsidR="00B83864" w:rsidRDefault="00153E2A">
                  <w:pPr>
                    <w:pStyle w:val="NormalWeb"/>
                    <w:rPr>
                      <w:rFonts w:ascii="Arial" w:hAnsi="Arial" w:cs="Arial"/>
                      <w:sz w:val="21"/>
                      <w:szCs w:val="21"/>
                    </w:rPr>
                  </w:pPr>
                  <w:r>
                    <w:rPr>
                      <w:rFonts w:ascii="Arial" w:hAnsi="Arial" w:cs="Arial"/>
                      <w:sz w:val="21"/>
                      <w:szCs w:val="21"/>
                    </w:rPr>
                    <w:t>§ único - Terão direito ao mesmo benefício os empregados que por motivo de viuvez ou por decisão judicial, tenham para si a guarda de seus filhos, até aquela idade, bem como no caso de adoção legal.</w:t>
                  </w:r>
                </w:p>
                <w:p w14:paraId="44D37F0A" w14:textId="77777777" w:rsidR="00B83864" w:rsidRDefault="00153E2A">
                  <w:pPr>
                    <w:pStyle w:val="NormalWeb"/>
                    <w:rPr>
                      <w:rFonts w:ascii="Arial" w:hAnsi="Arial" w:cs="Arial"/>
                      <w:sz w:val="21"/>
                      <w:szCs w:val="21"/>
                    </w:rPr>
                  </w:pPr>
                  <w:r>
                    <w:rPr>
                      <w:rFonts w:ascii="Arial" w:hAnsi="Arial" w:cs="Arial"/>
                      <w:sz w:val="21"/>
                      <w:szCs w:val="21"/>
                    </w:rPr>
                    <w:t> </w:t>
                  </w:r>
                </w:p>
                <w:p w14:paraId="00BD6912" w14:textId="77777777" w:rsidR="00B83864" w:rsidRDefault="00B83864">
                  <w:pPr>
                    <w:rPr>
                      <w:rFonts w:ascii="Arial" w:eastAsia="Times New Roman" w:hAnsi="Arial" w:cs="Arial"/>
                      <w:sz w:val="21"/>
                      <w:szCs w:val="21"/>
                    </w:rPr>
                  </w:pPr>
                </w:p>
                <w:p w14:paraId="7D74811F"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14:paraId="798A7B3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VIGÉSIMA NONA - SEGURO DE VIDA </w:t>
                  </w:r>
                  <w:r>
                    <w:rPr>
                      <w:rFonts w:ascii="Arial" w:eastAsia="Times New Roman" w:hAnsi="Arial" w:cs="Arial"/>
                      <w:b/>
                      <w:bCs/>
                      <w:sz w:val="21"/>
                      <w:szCs w:val="21"/>
                    </w:rPr>
                    <w:br/>
                  </w:r>
                  <w:r>
                    <w:rPr>
                      <w:rFonts w:ascii="Arial" w:eastAsia="Times New Roman" w:hAnsi="Arial" w:cs="Arial"/>
                      <w:sz w:val="21"/>
                      <w:szCs w:val="21"/>
                    </w:rPr>
                    <w:br/>
                  </w:r>
                  <w:r>
                    <w:rPr>
                      <w:rFonts w:ascii="Arial" w:eastAsia="Times New Roman" w:hAnsi="Arial" w:cs="Arial"/>
                      <w:b/>
                      <w:bCs/>
                      <w:sz w:val="21"/>
                      <w:szCs w:val="21"/>
                    </w:rPr>
                    <w:t xml:space="preserve">VIGÊNCIA DA CLÁUSULA: 01/05/2024 a 30/04/2025 </w:t>
                  </w:r>
                  <w:r>
                    <w:rPr>
                      <w:rFonts w:ascii="Arial" w:eastAsia="Times New Roman" w:hAnsi="Arial" w:cs="Arial"/>
                      <w:sz w:val="21"/>
                      <w:szCs w:val="21"/>
                    </w:rPr>
                    <w:br/>
                  </w:r>
                </w:p>
                <w:p w14:paraId="50A518FC" w14:textId="77777777" w:rsidR="00B83864" w:rsidRDefault="00153E2A">
                  <w:pPr>
                    <w:pStyle w:val="NormalWeb"/>
                    <w:rPr>
                      <w:rFonts w:ascii="Arial" w:hAnsi="Arial" w:cs="Arial"/>
                      <w:sz w:val="21"/>
                      <w:szCs w:val="21"/>
                    </w:rPr>
                  </w:pPr>
                  <w:r>
                    <w:rPr>
                      <w:rFonts w:ascii="Arial" w:hAnsi="Arial" w:cs="Arial"/>
                      <w:sz w:val="21"/>
                      <w:szCs w:val="21"/>
                    </w:rPr>
                    <w:t xml:space="preserve">As empresas deverão inscrever seus empregados ao plano de seguro de vida em grupo, sob sua inteira responsabilidade, nos termos do Artigo 458, parágrafo 2º inciso V, da </w:t>
                  </w:r>
                  <w:proofErr w:type="gramStart"/>
                  <w:r>
                    <w:rPr>
                      <w:rFonts w:ascii="Arial" w:hAnsi="Arial" w:cs="Arial"/>
                      <w:sz w:val="21"/>
                      <w:szCs w:val="21"/>
                    </w:rPr>
                    <w:t>CLT,  cujos</w:t>
                  </w:r>
                  <w:proofErr w:type="gramEnd"/>
                  <w:r>
                    <w:rPr>
                      <w:rFonts w:ascii="Arial" w:hAnsi="Arial" w:cs="Arial"/>
                      <w:sz w:val="21"/>
                      <w:szCs w:val="21"/>
                    </w:rPr>
                    <w:t xml:space="preserve"> valores de cobertura serão de:</w:t>
                  </w:r>
                </w:p>
                <w:p w14:paraId="68BC6412" w14:textId="77777777" w:rsidR="00B83864" w:rsidRDefault="00153E2A">
                  <w:pPr>
                    <w:pStyle w:val="NormalWeb"/>
                    <w:rPr>
                      <w:rFonts w:ascii="Arial" w:hAnsi="Arial" w:cs="Arial"/>
                      <w:sz w:val="21"/>
                      <w:szCs w:val="21"/>
                    </w:rPr>
                  </w:pPr>
                  <w:r>
                    <w:rPr>
                      <w:rFonts w:ascii="Arial" w:hAnsi="Arial" w:cs="Arial"/>
                      <w:sz w:val="21"/>
                      <w:szCs w:val="21"/>
                    </w:rPr>
                    <w:t>I - Capital segurado de R$ 16.517,00 (Dezesseis Mil, quinhentos e dezessete reais), em caso de morte natural;</w:t>
                  </w:r>
                </w:p>
                <w:p w14:paraId="1E57EF4B" w14:textId="77777777" w:rsidR="00B83864" w:rsidRDefault="00153E2A">
                  <w:pPr>
                    <w:pStyle w:val="NormalWeb"/>
                    <w:rPr>
                      <w:rFonts w:ascii="Arial" w:hAnsi="Arial" w:cs="Arial"/>
                      <w:sz w:val="21"/>
                      <w:szCs w:val="21"/>
                    </w:rPr>
                  </w:pPr>
                  <w:r>
                    <w:rPr>
                      <w:rFonts w:ascii="Arial" w:hAnsi="Arial" w:cs="Arial"/>
                      <w:sz w:val="21"/>
                      <w:szCs w:val="21"/>
                    </w:rPr>
                    <w:t>II -Capital segurado de R$ 33.034,00 (Trinta e três mil e trinta quatro centavos), em caso de morte acidental;</w:t>
                  </w:r>
                </w:p>
                <w:p w14:paraId="2E83C12D" w14:textId="77777777" w:rsidR="00B83864" w:rsidRDefault="00153E2A">
                  <w:pPr>
                    <w:pStyle w:val="NormalWeb"/>
                    <w:rPr>
                      <w:rFonts w:ascii="Arial" w:hAnsi="Arial" w:cs="Arial"/>
                      <w:sz w:val="21"/>
                      <w:szCs w:val="21"/>
                    </w:rPr>
                  </w:pPr>
                  <w:r>
                    <w:rPr>
                      <w:rStyle w:val="Forte"/>
                      <w:rFonts w:ascii="Arial" w:hAnsi="Arial" w:cs="Arial"/>
                      <w:sz w:val="21"/>
                      <w:szCs w:val="21"/>
                    </w:rPr>
                    <w:t xml:space="preserve">Parágrafo 1º: </w:t>
                  </w:r>
                  <w:r>
                    <w:rPr>
                      <w:rFonts w:ascii="Arial" w:hAnsi="Arial" w:cs="Arial"/>
                      <w:sz w:val="21"/>
                      <w:szCs w:val="21"/>
                    </w:rPr>
                    <w:t>A apólice do seguro de vida contemplará auxílio funeral correspondente a 3 (três) vezes o piso salarial do empregado.</w:t>
                  </w:r>
                </w:p>
                <w:p w14:paraId="0F96A647" w14:textId="77777777" w:rsidR="00B83864" w:rsidRDefault="00153E2A">
                  <w:pPr>
                    <w:pStyle w:val="NormalWeb"/>
                    <w:rPr>
                      <w:rFonts w:ascii="Arial" w:hAnsi="Arial" w:cs="Arial"/>
                      <w:sz w:val="21"/>
                      <w:szCs w:val="21"/>
                    </w:rPr>
                  </w:pPr>
                  <w:proofErr w:type="gramStart"/>
                  <w:r>
                    <w:rPr>
                      <w:rStyle w:val="Forte"/>
                      <w:rFonts w:ascii="Arial" w:hAnsi="Arial" w:cs="Arial"/>
                      <w:sz w:val="21"/>
                      <w:szCs w:val="21"/>
                    </w:rPr>
                    <w:t>Parágrafo  2</w:t>
                  </w:r>
                  <w:proofErr w:type="gramEnd"/>
                  <w:r>
                    <w:rPr>
                      <w:rStyle w:val="Forte"/>
                      <w:rFonts w:ascii="Arial" w:hAnsi="Arial" w:cs="Arial"/>
                      <w:sz w:val="21"/>
                      <w:szCs w:val="21"/>
                    </w:rPr>
                    <w:t xml:space="preserve">º: </w:t>
                  </w:r>
                  <w:r>
                    <w:rPr>
                      <w:rFonts w:ascii="Arial" w:hAnsi="Arial" w:cs="Arial"/>
                      <w:sz w:val="21"/>
                      <w:szCs w:val="21"/>
                    </w:rPr>
                    <w:t>Para os empregados segurados, as empresas ficam autorizadas a descontar do empregado em folha de pagamento o valor em até 10% (dez por cento) dos custos deste benefício, a título de participação no prêmio devido às seguradoras.</w:t>
                  </w:r>
                </w:p>
                <w:p w14:paraId="2175BDD9" w14:textId="77777777" w:rsidR="00B83864" w:rsidRDefault="00153E2A">
                  <w:pPr>
                    <w:pStyle w:val="NormalWeb"/>
                    <w:rPr>
                      <w:rFonts w:ascii="Arial" w:hAnsi="Arial" w:cs="Arial"/>
                      <w:sz w:val="21"/>
                      <w:szCs w:val="21"/>
                    </w:rPr>
                  </w:pPr>
                  <w:r>
                    <w:rPr>
                      <w:rStyle w:val="Forte"/>
                      <w:rFonts w:ascii="Arial" w:hAnsi="Arial" w:cs="Arial"/>
                      <w:sz w:val="21"/>
                      <w:szCs w:val="21"/>
                    </w:rPr>
                    <w:t xml:space="preserve">Parágrafo 3º: </w:t>
                  </w:r>
                  <w:r>
                    <w:rPr>
                      <w:rFonts w:ascii="Arial" w:hAnsi="Arial" w:cs="Arial"/>
                      <w:sz w:val="21"/>
                      <w:szCs w:val="21"/>
                    </w:rPr>
                    <w:t>A empresa que não cumprir a condição acima, fica responsável pelo pagamento da indenização ao empregado ou a quem de direito, no mesmo valor correspondente.</w:t>
                  </w:r>
                </w:p>
                <w:p w14:paraId="3D00EF52" w14:textId="77777777" w:rsidR="00B83864" w:rsidRDefault="00B83864">
                  <w:pPr>
                    <w:rPr>
                      <w:rFonts w:ascii="Arial" w:eastAsia="Times New Roman" w:hAnsi="Arial" w:cs="Arial"/>
                      <w:sz w:val="21"/>
                      <w:szCs w:val="21"/>
                    </w:rPr>
                  </w:pPr>
                </w:p>
                <w:p w14:paraId="67E9ED2F"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 Admissão, Demissão, Modalidades </w:t>
                  </w:r>
                  <w:r>
                    <w:rPr>
                      <w:rFonts w:ascii="Arial" w:eastAsia="Times New Roman" w:hAnsi="Arial" w:cs="Arial"/>
                      <w:b/>
                      <w:bCs/>
                      <w:sz w:val="21"/>
                      <w:szCs w:val="21"/>
                    </w:rPr>
                    <w:br/>
                  </w:r>
                </w:p>
                <w:p w14:paraId="143D2075"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14:paraId="0812F010"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TRIGÉSIMA - ANOTAÇÃO NA CTPS </w:t>
                  </w:r>
                  <w:r>
                    <w:rPr>
                      <w:rFonts w:ascii="Arial" w:eastAsia="Times New Roman" w:hAnsi="Arial" w:cs="Arial"/>
                      <w:b/>
                      <w:bCs/>
                      <w:sz w:val="21"/>
                      <w:szCs w:val="21"/>
                    </w:rPr>
                    <w:br/>
                  </w:r>
                  <w:r>
                    <w:rPr>
                      <w:rFonts w:ascii="Arial" w:eastAsia="Times New Roman" w:hAnsi="Arial" w:cs="Arial"/>
                      <w:sz w:val="21"/>
                      <w:szCs w:val="21"/>
                    </w:rPr>
                    <w:br/>
                  </w:r>
                </w:p>
                <w:p w14:paraId="59905B32" w14:textId="77777777" w:rsidR="00B83864" w:rsidRDefault="00153E2A">
                  <w:pPr>
                    <w:pStyle w:val="NormalWeb"/>
                    <w:rPr>
                      <w:rFonts w:ascii="Arial" w:hAnsi="Arial" w:cs="Arial"/>
                      <w:sz w:val="21"/>
                      <w:szCs w:val="21"/>
                    </w:rPr>
                  </w:pPr>
                  <w:r>
                    <w:rPr>
                      <w:rFonts w:ascii="Arial" w:hAnsi="Arial" w:cs="Arial"/>
                      <w:sz w:val="21"/>
                      <w:szCs w:val="21"/>
                    </w:rPr>
                    <w:t>Fica assegurado que as empresas anotarão na CTPS dos trabalhadores a função efetivamente exercida, observada a classificação brasileira de ocupações (CBO); a remuneração percebida; os reajustes salariais; todos os prêmios, comissões e vantagens que fizerem parte da remuneração, no início e durante a vigência do contrato de trabalho.</w:t>
                  </w:r>
                </w:p>
                <w:p w14:paraId="12076EA6"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ADMISSÕES APÓS A DATA-BASE </w:t>
                  </w:r>
                  <w:r>
                    <w:rPr>
                      <w:rFonts w:ascii="Arial" w:eastAsia="Times New Roman" w:hAnsi="Arial" w:cs="Arial"/>
                      <w:b/>
                      <w:bCs/>
                      <w:sz w:val="21"/>
                      <w:szCs w:val="21"/>
                    </w:rPr>
                    <w:br/>
                  </w:r>
                  <w:r>
                    <w:rPr>
                      <w:rFonts w:ascii="Arial" w:eastAsia="Times New Roman" w:hAnsi="Arial" w:cs="Arial"/>
                      <w:sz w:val="21"/>
                      <w:szCs w:val="21"/>
                    </w:rPr>
                    <w:br/>
                  </w:r>
                </w:p>
                <w:p w14:paraId="422C95D8" w14:textId="77777777" w:rsidR="00B83864" w:rsidRDefault="00153E2A">
                  <w:pPr>
                    <w:pStyle w:val="NormalWeb"/>
                    <w:rPr>
                      <w:rFonts w:ascii="Arial" w:hAnsi="Arial" w:cs="Arial"/>
                      <w:sz w:val="21"/>
                      <w:szCs w:val="21"/>
                    </w:rPr>
                  </w:pPr>
                  <w:r>
                    <w:rPr>
                      <w:rFonts w:ascii="Arial" w:hAnsi="Arial" w:cs="Arial"/>
                      <w:sz w:val="21"/>
                      <w:szCs w:val="21"/>
                    </w:rPr>
                    <w:t> </w:t>
                  </w:r>
                </w:p>
                <w:p w14:paraId="437D5A82" w14:textId="77777777" w:rsidR="00B83864" w:rsidRDefault="00153E2A">
                  <w:pPr>
                    <w:pStyle w:val="NormalWeb"/>
                    <w:rPr>
                      <w:rFonts w:ascii="Arial" w:hAnsi="Arial" w:cs="Arial"/>
                      <w:sz w:val="21"/>
                      <w:szCs w:val="21"/>
                    </w:rPr>
                  </w:pPr>
                  <w:r>
                    <w:rPr>
                      <w:rFonts w:ascii="Arial" w:hAnsi="Arial" w:cs="Arial"/>
                      <w:sz w:val="21"/>
                      <w:szCs w:val="21"/>
                    </w:rPr>
                    <w:t>Fica estabelecido que os trabalhadores admitidos após a data-base terão o reajustamento salarial observada a proporcionalidade, porém garantido o piso salarial da categoria.</w:t>
                  </w:r>
                </w:p>
                <w:p w14:paraId="3B05FB4D" w14:textId="77777777" w:rsidR="00B83864" w:rsidRDefault="00153E2A">
                  <w:pPr>
                    <w:pStyle w:val="NormalWeb"/>
                    <w:rPr>
                      <w:rFonts w:ascii="Arial" w:hAnsi="Arial" w:cs="Arial"/>
                      <w:sz w:val="21"/>
                      <w:szCs w:val="21"/>
                    </w:rPr>
                  </w:pPr>
                  <w:r>
                    <w:rPr>
                      <w:rFonts w:ascii="Arial" w:hAnsi="Arial" w:cs="Arial"/>
                      <w:sz w:val="21"/>
                      <w:szCs w:val="21"/>
                    </w:rPr>
                    <w:t> </w:t>
                  </w:r>
                </w:p>
                <w:p w14:paraId="6F869D26"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SEGUNDA - CONTRATO DE EXPERIÊNCIA </w:t>
                  </w:r>
                  <w:r>
                    <w:rPr>
                      <w:rFonts w:ascii="Arial" w:eastAsia="Times New Roman" w:hAnsi="Arial" w:cs="Arial"/>
                      <w:b/>
                      <w:bCs/>
                      <w:sz w:val="21"/>
                      <w:szCs w:val="21"/>
                    </w:rPr>
                    <w:br/>
                  </w:r>
                  <w:r>
                    <w:rPr>
                      <w:rFonts w:ascii="Arial" w:eastAsia="Times New Roman" w:hAnsi="Arial" w:cs="Arial"/>
                      <w:sz w:val="21"/>
                      <w:szCs w:val="21"/>
                    </w:rPr>
                    <w:br/>
                  </w:r>
                </w:p>
                <w:p w14:paraId="1A47B564" w14:textId="77777777" w:rsidR="00B83864" w:rsidRDefault="00153E2A">
                  <w:pPr>
                    <w:pStyle w:val="NormalWeb"/>
                    <w:rPr>
                      <w:rFonts w:ascii="Arial" w:hAnsi="Arial" w:cs="Arial"/>
                      <w:sz w:val="21"/>
                      <w:szCs w:val="21"/>
                    </w:rPr>
                  </w:pPr>
                  <w:r>
                    <w:rPr>
                      <w:rFonts w:ascii="Arial" w:hAnsi="Arial" w:cs="Arial"/>
                      <w:sz w:val="21"/>
                      <w:szCs w:val="21"/>
                    </w:rPr>
                    <w:t>O contrato de experiência previsto no artigo 445 da CLT, parágrafo único, será estipulado pelas empresas observando-se um prazo máximo de 90 dias, admitindo-se dentro do prazo máximo de validade uma única prorrogação, nos moldes do que dispõe o artigo 451 da CLT.</w:t>
                  </w:r>
                </w:p>
                <w:p w14:paraId="4C067719" w14:textId="77777777" w:rsidR="00B83864" w:rsidRDefault="00153E2A">
                  <w:pPr>
                    <w:pStyle w:val="NormalWeb"/>
                    <w:rPr>
                      <w:rFonts w:ascii="Arial" w:hAnsi="Arial" w:cs="Arial"/>
                      <w:sz w:val="21"/>
                      <w:szCs w:val="21"/>
                    </w:rPr>
                  </w:pPr>
                  <w:r>
                    <w:rPr>
                      <w:rFonts w:ascii="Arial" w:hAnsi="Arial" w:cs="Arial"/>
                      <w:sz w:val="21"/>
                      <w:szCs w:val="21"/>
                    </w:rPr>
                    <w:t>§ único - No caso de readmissão do trabalhador, será dispensada a celebração do contrato de experiência</w:t>
                  </w:r>
                </w:p>
                <w:p w14:paraId="2F13D5A5"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TERCEIRA - ASSISTÊNCIA JURÍDICA AOS EMPREGADOS </w:t>
                  </w:r>
                  <w:r>
                    <w:rPr>
                      <w:rFonts w:ascii="Arial" w:eastAsia="Times New Roman" w:hAnsi="Arial" w:cs="Arial"/>
                      <w:b/>
                      <w:bCs/>
                      <w:sz w:val="21"/>
                      <w:szCs w:val="21"/>
                    </w:rPr>
                    <w:br/>
                  </w:r>
                  <w:r>
                    <w:rPr>
                      <w:rFonts w:ascii="Arial" w:eastAsia="Times New Roman" w:hAnsi="Arial" w:cs="Arial"/>
                      <w:sz w:val="21"/>
                      <w:szCs w:val="21"/>
                    </w:rPr>
                    <w:br/>
                  </w:r>
                </w:p>
                <w:p w14:paraId="26F7F36F" w14:textId="77777777" w:rsidR="00B83864" w:rsidRDefault="00153E2A">
                  <w:pPr>
                    <w:pStyle w:val="NormalWeb"/>
                    <w:rPr>
                      <w:rFonts w:ascii="Arial" w:hAnsi="Arial" w:cs="Arial"/>
                      <w:sz w:val="21"/>
                      <w:szCs w:val="21"/>
                    </w:rPr>
                  </w:pPr>
                  <w:r>
                    <w:rPr>
                      <w:rFonts w:ascii="Arial" w:hAnsi="Arial" w:cs="Arial"/>
                      <w:sz w:val="21"/>
                      <w:szCs w:val="21"/>
                    </w:rPr>
                    <w:t>As empresas prestarão assistência jurídica aos empregados, quando estes, no exercício de suas funções, praticarem atos em defesa do patrimônio das mesmas, que os levem a responder inquérito ou ação penal (Precedente nº 102).</w:t>
                  </w:r>
                </w:p>
                <w:p w14:paraId="1142B0A9" w14:textId="77777777" w:rsidR="00B83864" w:rsidRDefault="00B83864">
                  <w:pPr>
                    <w:rPr>
                      <w:rFonts w:ascii="Arial" w:eastAsia="Times New Roman" w:hAnsi="Arial" w:cs="Arial"/>
                      <w:sz w:val="21"/>
                      <w:szCs w:val="21"/>
                    </w:rPr>
                  </w:pPr>
                </w:p>
                <w:p w14:paraId="467FF3E0"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14:paraId="35BB9FDC"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TRIGÉSIMA QUARTA - - GARANTIAS SALARIAIS NA DISPENSA </w:t>
                  </w:r>
                  <w:r>
                    <w:rPr>
                      <w:rFonts w:ascii="Arial" w:eastAsia="Times New Roman" w:hAnsi="Arial" w:cs="Arial"/>
                      <w:b/>
                      <w:bCs/>
                      <w:sz w:val="21"/>
                      <w:szCs w:val="21"/>
                    </w:rPr>
                    <w:br/>
                  </w:r>
                  <w:r>
                    <w:rPr>
                      <w:rFonts w:ascii="Arial" w:eastAsia="Times New Roman" w:hAnsi="Arial" w:cs="Arial"/>
                      <w:sz w:val="21"/>
                      <w:szCs w:val="21"/>
                    </w:rPr>
                    <w:br/>
                  </w:r>
                </w:p>
                <w:p w14:paraId="79F07955" w14:textId="77777777" w:rsidR="00B83864" w:rsidRDefault="00153E2A">
                  <w:pPr>
                    <w:pStyle w:val="NormalWeb"/>
                    <w:rPr>
                      <w:rFonts w:ascii="Arial" w:hAnsi="Arial" w:cs="Arial"/>
                      <w:sz w:val="21"/>
                      <w:szCs w:val="21"/>
                    </w:rPr>
                  </w:pPr>
                  <w:r>
                    <w:rPr>
                      <w:rFonts w:ascii="Arial" w:hAnsi="Arial" w:cs="Arial"/>
                      <w:sz w:val="21"/>
                      <w:szCs w:val="21"/>
                    </w:rPr>
                    <w:t>Fica assegurado aos trabalhadores o pagamento das importâncias decorrentes de rescisão de contrato de trabalho no prazo legal, sob pena de multa correspondente a 30% (trinta por cento) do valor do crédito, independentemente das sanções previstas em lei.</w:t>
                  </w:r>
                </w:p>
                <w:p w14:paraId="196BBDD9"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QUINTA - GARANTIA DE EMPREGO </w:t>
                  </w:r>
                  <w:r>
                    <w:rPr>
                      <w:rFonts w:ascii="Arial" w:eastAsia="Times New Roman" w:hAnsi="Arial" w:cs="Arial"/>
                      <w:b/>
                      <w:bCs/>
                      <w:sz w:val="21"/>
                      <w:szCs w:val="21"/>
                    </w:rPr>
                    <w:br/>
                  </w:r>
                  <w:r>
                    <w:rPr>
                      <w:rFonts w:ascii="Arial" w:eastAsia="Times New Roman" w:hAnsi="Arial" w:cs="Arial"/>
                      <w:sz w:val="21"/>
                      <w:szCs w:val="21"/>
                    </w:rPr>
                    <w:br/>
                  </w:r>
                </w:p>
                <w:p w14:paraId="555EECFF" w14:textId="77777777" w:rsidR="00B83864" w:rsidRDefault="00153E2A">
                  <w:pPr>
                    <w:pStyle w:val="NormalWeb"/>
                    <w:rPr>
                      <w:rFonts w:ascii="Arial" w:hAnsi="Arial" w:cs="Arial"/>
                      <w:sz w:val="21"/>
                      <w:szCs w:val="21"/>
                    </w:rPr>
                  </w:pPr>
                  <w:r>
                    <w:rPr>
                      <w:rFonts w:ascii="Arial" w:hAnsi="Arial" w:cs="Arial"/>
                      <w:sz w:val="21"/>
                      <w:szCs w:val="21"/>
                    </w:rPr>
                    <w:t>Os trabalhadores que, no último dia do mês de abril de 2022, contarem com mais de dezoito meses de contrato de trabalho, terão garantia de emprego durante o mês de maio de 2022.</w:t>
                  </w:r>
                </w:p>
                <w:p w14:paraId="35B6D132"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SEXTA - FGTS </w:t>
                  </w:r>
                  <w:r>
                    <w:rPr>
                      <w:rFonts w:ascii="Arial" w:eastAsia="Times New Roman" w:hAnsi="Arial" w:cs="Arial"/>
                      <w:b/>
                      <w:bCs/>
                      <w:sz w:val="21"/>
                      <w:szCs w:val="21"/>
                    </w:rPr>
                    <w:br/>
                  </w:r>
                  <w:r>
                    <w:rPr>
                      <w:rFonts w:ascii="Arial" w:eastAsia="Times New Roman" w:hAnsi="Arial" w:cs="Arial"/>
                      <w:sz w:val="21"/>
                      <w:szCs w:val="21"/>
                    </w:rPr>
                    <w:br/>
                  </w:r>
                </w:p>
                <w:p w14:paraId="41844DD8" w14:textId="77777777" w:rsidR="00B83864" w:rsidRDefault="00153E2A">
                  <w:pPr>
                    <w:pStyle w:val="NormalWeb"/>
                    <w:rPr>
                      <w:rFonts w:ascii="Arial" w:hAnsi="Arial" w:cs="Arial"/>
                      <w:sz w:val="21"/>
                      <w:szCs w:val="21"/>
                    </w:rPr>
                  </w:pPr>
                  <w:r>
                    <w:rPr>
                      <w:rFonts w:ascii="Arial" w:hAnsi="Arial" w:cs="Arial"/>
                      <w:sz w:val="21"/>
                      <w:szCs w:val="21"/>
                    </w:rPr>
                    <w:t>Fica assegurada a aplicação da multa de 40% (quarenta por cento) prevista no artigo 22 do Regulamento Geral, sobre o valor do FGTS ao trabalhador dispensado imotivadamente, pagável pela empresa quando da quitação trabalhista, na forma da Legislação vigente.</w:t>
                  </w:r>
                </w:p>
                <w:p w14:paraId="0BAB39C7"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SÉTIMA - DISPENSA DO EMPREGADO - COMUNICADO </w:t>
                  </w:r>
                  <w:r>
                    <w:rPr>
                      <w:rFonts w:ascii="Arial" w:eastAsia="Times New Roman" w:hAnsi="Arial" w:cs="Arial"/>
                      <w:b/>
                      <w:bCs/>
                      <w:sz w:val="21"/>
                      <w:szCs w:val="21"/>
                    </w:rPr>
                    <w:br/>
                  </w:r>
                  <w:r>
                    <w:rPr>
                      <w:rFonts w:ascii="Arial" w:eastAsia="Times New Roman" w:hAnsi="Arial" w:cs="Arial"/>
                      <w:sz w:val="21"/>
                      <w:szCs w:val="21"/>
                    </w:rPr>
                    <w:br/>
                  </w:r>
                </w:p>
                <w:p w14:paraId="42D446C2" w14:textId="77777777" w:rsidR="00B83864" w:rsidRDefault="00153E2A">
                  <w:pPr>
                    <w:pStyle w:val="NormalWeb"/>
                    <w:rPr>
                      <w:rFonts w:ascii="Arial" w:hAnsi="Arial" w:cs="Arial"/>
                      <w:sz w:val="21"/>
                      <w:szCs w:val="21"/>
                    </w:rPr>
                  </w:pPr>
                  <w:r>
                    <w:rPr>
                      <w:rFonts w:ascii="Arial" w:hAnsi="Arial" w:cs="Arial"/>
                      <w:sz w:val="21"/>
                      <w:szCs w:val="21"/>
                    </w:rPr>
                    <w:t>Fica assegurado ao trabalhador demitido sob a alegação de falta grave, a entrega de aviso no ato, por escrito e contra recibo, com a exata especificação do motivo da justa causa imputada, com cópia ao Sindicato Profissional, sob pena de caracterizar dispensa imotivada</w:t>
                  </w:r>
                </w:p>
                <w:p w14:paraId="64AB548B"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OITAVA - HOMOLOGAÇÃO DE RESCISÃO DE CONTRATO DE TRABALHO </w:t>
                  </w:r>
                  <w:r>
                    <w:rPr>
                      <w:rFonts w:ascii="Arial" w:eastAsia="Times New Roman" w:hAnsi="Arial" w:cs="Arial"/>
                      <w:b/>
                      <w:bCs/>
                      <w:sz w:val="21"/>
                      <w:szCs w:val="21"/>
                    </w:rPr>
                    <w:br/>
                  </w:r>
                  <w:r>
                    <w:rPr>
                      <w:rFonts w:ascii="Arial" w:eastAsia="Times New Roman" w:hAnsi="Arial" w:cs="Arial"/>
                      <w:sz w:val="21"/>
                      <w:szCs w:val="21"/>
                    </w:rPr>
                    <w:br/>
                  </w:r>
                </w:p>
                <w:p w14:paraId="1BD7510F" w14:textId="77777777" w:rsidR="00B83864" w:rsidRDefault="00153E2A">
                  <w:pPr>
                    <w:pStyle w:val="NormalWeb"/>
                    <w:rPr>
                      <w:rFonts w:ascii="Arial" w:hAnsi="Arial" w:cs="Arial"/>
                      <w:sz w:val="21"/>
                      <w:szCs w:val="21"/>
                    </w:rPr>
                  </w:pPr>
                  <w:r>
                    <w:rPr>
                      <w:rFonts w:ascii="Arial" w:hAnsi="Arial" w:cs="Arial"/>
                      <w:sz w:val="21"/>
                      <w:szCs w:val="21"/>
                    </w:rPr>
                    <w:t>As homologações de rescisão de contratos de trabalho deverão ser feitas, preferencialmente, no Sindicato Profissional correspondente, nos locais onde houver sede, sub sede ou escritório, no município-sede da empresa.</w:t>
                  </w:r>
                </w:p>
                <w:p w14:paraId="2E4D69E4" w14:textId="77777777" w:rsidR="00B83864" w:rsidRDefault="00153E2A">
                  <w:pPr>
                    <w:pStyle w:val="NormalWeb"/>
                    <w:rPr>
                      <w:rFonts w:ascii="Arial" w:hAnsi="Arial" w:cs="Arial"/>
                      <w:sz w:val="21"/>
                      <w:szCs w:val="21"/>
                    </w:rPr>
                  </w:pPr>
                  <w:r>
                    <w:rPr>
                      <w:rFonts w:ascii="Arial" w:hAnsi="Arial" w:cs="Arial"/>
                      <w:sz w:val="21"/>
                      <w:szCs w:val="21"/>
                    </w:rPr>
                    <w:t> </w:t>
                  </w:r>
                </w:p>
                <w:p w14:paraId="6AE42791" w14:textId="77777777" w:rsidR="00B83864" w:rsidRDefault="00153E2A">
                  <w:pPr>
                    <w:pStyle w:val="NormalWeb"/>
                    <w:rPr>
                      <w:rFonts w:ascii="Arial" w:hAnsi="Arial" w:cs="Arial"/>
                      <w:sz w:val="21"/>
                      <w:szCs w:val="21"/>
                    </w:rPr>
                  </w:pPr>
                  <w:r>
                    <w:rPr>
                      <w:rFonts w:ascii="Arial" w:hAnsi="Arial" w:cs="Arial"/>
                      <w:sz w:val="21"/>
                      <w:szCs w:val="21"/>
                    </w:rPr>
                    <w:t>Parágrafo Único: O pagamento das verbas rescisórias deverá ser realizado no prazo de lei.</w:t>
                  </w:r>
                </w:p>
                <w:p w14:paraId="4DCEDA6A" w14:textId="77777777" w:rsidR="00B83864" w:rsidRDefault="00153E2A">
                  <w:pPr>
                    <w:pStyle w:val="NormalWeb"/>
                    <w:rPr>
                      <w:rFonts w:ascii="Arial" w:hAnsi="Arial" w:cs="Arial"/>
                      <w:sz w:val="21"/>
                      <w:szCs w:val="21"/>
                    </w:rPr>
                  </w:pPr>
                  <w:r>
                    <w:rPr>
                      <w:rFonts w:ascii="Arial" w:hAnsi="Arial" w:cs="Arial"/>
                      <w:sz w:val="21"/>
                      <w:szCs w:val="21"/>
                    </w:rPr>
                    <w:t> </w:t>
                  </w:r>
                </w:p>
                <w:p w14:paraId="139DEE5A"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NONA - CARTA DE REFERÊNCIA </w:t>
                  </w:r>
                  <w:r>
                    <w:rPr>
                      <w:rFonts w:ascii="Arial" w:eastAsia="Times New Roman" w:hAnsi="Arial" w:cs="Arial"/>
                      <w:b/>
                      <w:bCs/>
                      <w:sz w:val="21"/>
                      <w:szCs w:val="21"/>
                    </w:rPr>
                    <w:br/>
                  </w:r>
                  <w:r>
                    <w:rPr>
                      <w:rFonts w:ascii="Arial" w:eastAsia="Times New Roman" w:hAnsi="Arial" w:cs="Arial"/>
                      <w:sz w:val="21"/>
                      <w:szCs w:val="21"/>
                    </w:rPr>
                    <w:br/>
                  </w:r>
                </w:p>
                <w:p w14:paraId="2CCD9E01" w14:textId="77777777" w:rsidR="00B83864" w:rsidRDefault="00153E2A">
                  <w:pPr>
                    <w:pStyle w:val="NormalWeb"/>
                    <w:rPr>
                      <w:rFonts w:ascii="Arial" w:hAnsi="Arial" w:cs="Arial"/>
                      <w:sz w:val="21"/>
                      <w:szCs w:val="21"/>
                    </w:rPr>
                  </w:pPr>
                  <w:r>
                    <w:rPr>
                      <w:rFonts w:ascii="Arial" w:hAnsi="Arial" w:cs="Arial"/>
                      <w:sz w:val="21"/>
                      <w:szCs w:val="21"/>
                    </w:rPr>
                    <w:t> </w:t>
                  </w:r>
                </w:p>
                <w:p w14:paraId="673365C0" w14:textId="77777777" w:rsidR="00B83864" w:rsidRDefault="00153E2A">
                  <w:pPr>
                    <w:pStyle w:val="NormalWeb"/>
                    <w:rPr>
                      <w:rFonts w:ascii="Arial" w:hAnsi="Arial" w:cs="Arial"/>
                      <w:sz w:val="21"/>
                      <w:szCs w:val="21"/>
                    </w:rPr>
                  </w:pPr>
                  <w:r>
                    <w:rPr>
                      <w:rFonts w:ascii="Arial" w:hAnsi="Arial" w:cs="Arial"/>
                      <w:sz w:val="21"/>
                      <w:szCs w:val="21"/>
                    </w:rPr>
                    <w:t>As empresas fornecerão carta de referência ao empregado dispensado imotivadamente, quando por este solicitado, mediante protocolo de entrega.</w:t>
                  </w:r>
                </w:p>
                <w:p w14:paraId="39D36B57"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 DISPENSA DO AVISO PRÉVIO </w:t>
                  </w:r>
                  <w:r>
                    <w:rPr>
                      <w:rFonts w:ascii="Arial" w:eastAsia="Times New Roman" w:hAnsi="Arial" w:cs="Arial"/>
                      <w:b/>
                      <w:bCs/>
                      <w:sz w:val="21"/>
                      <w:szCs w:val="21"/>
                    </w:rPr>
                    <w:br/>
                  </w:r>
                  <w:r>
                    <w:rPr>
                      <w:rFonts w:ascii="Arial" w:eastAsia="Times New Roman" w:hAnsi="Arial" w:cs="Arial"/>
                      <w:sz w:val="21"/>
                      <w:szCs w:val="21"/>
                    </w:rPr>
                    <w:br/>
                  </w:r>
                </w:p>
                <w:p w14:paraId="7EC9B45B" w14:textId="77777777" w:rsidR="00B83864" w:rsidRDefault="00153E2A">
                  <w:pPr>
                    <w:pStyle w:val="NormalWeb"/>
                    <w:rPr>
                      <w:rFonts w:ascii="Arial" w:hAnsi="Arial" w:cs="Arial"/>
                      <w:sz w:val="21"/>
                      <w:szCs w:val="21"/>
                    </w:rPr>
                  </w:pPr>
                  <w:r>
                    <w:rPr>
                      <w:rFonts w:ascii="Arial" w:hAnsi="Arial" w:cs="Arial"/>
                      <w:sz w:val="21"/>
                      <w:szCs w:val="21"/>
                    </w:rPr>
                    <w:t> empregado despedido fica dispensado do cumprimento do aviso prévio quando comprovar a obtenção de novo emprego, desonerando a empresa do pagamento dos dias não trabalhados.</w:t>
                  </w:r>
                </w:p>
                <w:p w14:paraId="1B18F967" w14:textId="77777777" w:rsidR="00B83864" w:rsidRDefault="00153E2A">
                  <w:pPr>
                    <w:pStyle w:val="NormalWeb"/>
                    <w:rPr>
                      <w:rFonts w:ascii="Arial" w:hAnsi="Arial" w:cs="Arial"/>
                      <w:sz w:val="21"/>
                      <w:szCs w:val="21"/>
                    </w:rPr>
                  </w:pPr>
                  <w:r>
                    <w:rPr>
                      <w:rFonts w:ascii="Arial" w:hAnsi="Arial" w:cs="Arial"/>
                      <w:sz w:val="21"/>
                      <w:szCs w:val="21"/>
                    </w:rPr>
                    <w:t> </w:t>
                  </w:r>
                </w:p>
                <w:p w14:paraId="28249F17" w14:textId="77777777" w:rsidR="00B83864" w:rsidRDefault="00153E2A">
                  <w:pPr>
                    <w:pStyle w:val="NormalWeb"/>
                    <w:rPr>
                      <w:rFonts w:ascii="Arial" w:hAnsi="Arial" w:cs="Arial"/>
                      <w:sz w:val="21"/>
                      <w:szCs w:val="21"/>
                    </w:rPr>
                  </w:pPr>
                  <w:r>
                    <w:rPr>
                      <w:rFonts w:ascii="Arial" w:hAnsi="Arial" w:cs="Arial"/>
                      <w:sz w:val="21"/>
                      <w:szCs w:val="21"/>
                    </w:rPr>
                    <w:t> </w:t>
                  </w:r>
                </w:p>
                <w:p w14:paraId="1FF7F173" w14:textId="77777777" w:rsidR="00B83864" w:rsidRDefault="00B83864">
                  <w:pPr>
                    <w:rPr>
                      <w:rFonts w:ascii="Arial" w:eastAsia="Times New Roman" w:hAnsi="Arial" w:cs="Arial"/>
                      <w:sz w:val="21"/>
                      <w:szCs w:val="21"/>
                    </w:rPr>
                  </w:pPr>
                </w:p>
                <w:p w14:paraId="05F6962F"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14:paraId="5FEC2E89"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PRIMEIRA - AVISO PRÉVIO </w:t>
                  </w:r>
                  <w:r>
                    <w:rPr>
                      <w:rFonts w:ascii="Arial" w:eastAsia="Times New Roman" w:hAnsi="Arial" w:cs="Arial"/>
                      <w:b/>
                      <w:bCs/>
                      <w:sz w:val="21"/>
                      <w:szCs w:val="21"/>
                    </w:rPr>
                    <w:br/>
                  </w:r>
                  <w:r>
                    <w:rPr>
                      <w:rFonts w:ascii="Arial" w:eastAsia="Times New Roman" w:hAnsi="Arial" w:cs="Arial"/>
                      <w:sz w:val="21"/>
                      <w:szCs w:val="21"/>
                    </w:rPr>
                    <w:br/>
                  </w:r>
                </w:p>
                <w:p w14:paraId="02C23715" w14:textId="77777777" w:rsidR="00B83864" w:rsidRDefault="00153E2A">
                  <w:pPr>
                    <w:pStyle w:val="NormalWeb"/>
                    <w:rPr>
                      <w:rFonts w:ascii="Arial" w:hAnsi="Arial" w:cs="Arial"/>
                      <w:sz w:val="21"/>
                      <w:szCs w:val="21"/>
                    </w:rPr>
                  </w:pPr>
                  <w:r>
                    <w:rPr>
                      <w:rFonts w:ascii="Arial" w:hAnsi="Arial" w:cs="Arial"/>
                      <w:sz w:val="21"/>
                      <w:szCs w:val="21"/>
                    </w:rPr>
                    <w:t>Fica estabelecido que os trabalhadores com o mínimo de 30 (trinta) meses de contrato de trabalho com a empresa, dispensados sem justa causa, ficarão isentos do cumprimento do aviso prévio durante o respectivo prazo, sem prejuízo da correspondente remuneração.</w:t>
                  </w:r>
                </w:p>
                <w:p w14:paraId="6FC7D706" w14:textId="77777777" w:rsidR="00B83864" w:rsidRDefault="00153E2A">
                  <w:pPr>
                    <w:pStyle w:val="NormalWeb"/>
                    <w:rPr>
                      <w:rFonts w:ascii="Arial" w:hAnsi="Arial" w:cs="Arial"/>
                      <w:sz w:val="21"/>
                      <w:szCs w:val="21"/>
                    </w:rPr>
                  </w:pPr>
                  <w:r>
                    <w:rPr>
                      <w:rFonts w:ascii="Arial" w:hAnsi="Arial" w:cs="Arial"/>
                      <w:sz w:val="21"/>
                      <w:szCs w:val="21"/>
                    </w:rPr>
                    <w:t>§ 1 - Apresentada a CTPS ao empregador, por ocasião do aviso prévio indenizado ou da liberação de seu cumprimento, fica ele obrigado a proceder imediatamente à baixa.</w:t>
                  </w:r>
                </w:p>
                <w:p w14:paraId="6090FC70" w14:textId="77777777" w:rsidR="00B83864" w:rsidRDefault="00153E2A">
                  <w:pPr>
                    <w:pStyle w:val="NormalWeb"/>
                    <w:rPr>
                      <w:rFonts w:ascii="Arial" w:hAnsi="Arial" w:cs="Arial"/>
                      <w:sz w:val="21"/>
                      <w:szCs w:val="21"/>
                    </w:rPr>
                  </w:pPr>
                  <w:r>
                    <w:rPr>
                      <w:rFonts w:ascii="Arial" w:hAnsi="Arial" w:cs="Arial"/>
                      <w:sz w:val="21"/>
                      <w:szCs w:val="21"/>
                    </w:rPr>
                    <w:t>§ 2 - O aviso prévio, trabalhado ou indenizado, computa-se para todos os efeitos legais, nos termos do Artigo 487 da CLT.</w:t>
                  </w:r>
                </w:p>
                <w:p w14:paraId="35313DD0" w14:textId="77777777" w:rsidR="00B83864" w:rsidRDefault="00153E2A">
                  <w:pPr>
                    <w:pStyle w:val="NormalWeb"/>
                    <w:rPr>
                      <w:rFonts w:ascii="Arial" w:hAnsi="Arial" w:cs="Arial"/>
                      <w:sz w:val="21"/>
                      <w:szCs w:val="21"/>
                    </w:rPr>
                  </w:pPr>
                  <w:r>
                    <w:rPr>
                      <w:rFonts w:ascii="Arial" w:hAnsi="Arial" w:cs="Arial"/>
                      <w:sz w:val="21"/>
                      <w:szCs w:val="21"/>
                    </w:rPr>
                    <w:t>§ 3 - Nos casos de aviso prévio trabalhado, poderá o empregado optar pela redução de 02 (duas) horas no início ou final da jornada de trabalho.</w:t>
                  </w:r>
                </w:p>
                <w:p w14:paraId="3D1D2855" w14:textId="77777777" w:rsidR="00B83864" w:rsidRDefault="00153E2A">
                  <w:pPr>
                    <w:pStyle w:val="NormalWeb"/>
                    <w:rPr>
                      <w:rFonts w:ascii="Arial" w:hAnsi="Arial" w:cs="Arial"/>
                      <w:sz w:val="21"/>
                      <w:szCs w:val="21"/>
                    </w:rPr>
                  </w:pPr>
                  <w:r>
                    <w:rPr>
                      <w:rFonts w:ascii="Arial" w:hAnsi="Arial" w:cs="Arial"/>
                      <w:sz w:val="21"/>
                      <w:szCs w:val="21"/>
                    </w:rPr>
                    <w:t> </w:t>
                  </w:r>
                </w:p>
                <w:p w14:paraId="22A12191" w14:textId="77777777" w:rsidR="00B83864" w:rsidRDefault="00B83864">
                  <w:pPr>
                    <w:rPr>
                      <w:rFonts w:ascii="Arial" w:eastAsia="Times New Roman" w:hAnsi="Arial" w:cs="Arial"/>
                      <w:sz w:val="21"/>
                      <w:szCs w:val="21"/>
                    </w:rPr>
                  </w:pPr>
                </w:p>
                <w:p w14:paraId="1A91859B"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 Condições de Trabalho, Normas de Pessoal e Estabilidades </w:t>
                  </w:r>
                  <w:r>
                    <w:rPr>
                      <w:rFonts w:ascii="Arial" w:eastAsia="Times New Roman" w:hAnsi="Arial" w:cs="Arial"/>
                      <w:b/>
                      <w:bCs/>
                      <w:sz w:val="21"/>
                      <w:szCs w:val="21"/>
                    </w:rPr>
                    <w:br/>
                  </w:r>
                </w:p>
                <w:p w14:paraId="5BBF3B30"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Qualificação/Formação Profissional </w:t>
                  </w:r>
                  <w:r>
                    <w:rPr>
                      <w:rFonts w:ascii="Arial" w:eastAsia="Times New Roman" w:hAnsi="Arial" w:cs="Arial"/>
                      <w:b/>
                      <w:bCs/>
                      <w:sz w:val="21"/>
                      <w:szCs w:val="21"/>
                    </w:rPr>
                    <w:br/>
                  </w:r>
                </w:p>
                <w:p w14:paraId="524E7CE6"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SEGUNDA - PARTICIPAÇÃO EM CURSOS PROFISSIONALIZANTES </w:t>
                  </w:r>
                  <w:r>
                    <w:rPr>
                      <w:rFonts w:ascii="Arial" w:eastAsia="Times New Roman" w:hAnsi="Arial" w:cs="Arial"/>
                      <w:b/>
                      <w:bCs/>
                      <w:sz w:val="21"/>
                      <w:szCs w:val="21"/>
                    </w:rPr>
                    <w:br/>
                  </w:r>
                  <w:r>
                    <w:rPr>
                      <w:rFonts w:ascii="Arial" w:eastAsia="Times New Roman" w:hAnsi="Arial" w:cs="Arial"/>
                      <w:sz w:val="21"/>
                      <w:szCs w:val="21"/>
                    </w:rPr>
                    <w:br/>
                  </w:r>
                </w:p>
                <w:p w14:paraId="281A62F1" w14:textId="77777777" w:rsidR="00B83864" w:rsidRDefault="00153E2A">
                  <w:pPr>
                    <w:pStyle w:val="NormalWeb"/>
                    <w:rPr>
                      <w:rFonts w:ascii="Arial" w:hAnsi="Arial" w:cs="Arial"/>
                      <w:sz w:val="21"/>
                      <w:szCs w:val="21"/>
                    </w:rPr>
                  </w:pPr>
                  <w:r>
                    <w:rPr>
                      <w:rFonts w:ascii="Arial" w:hAnsi="Arial" w:cs="Arial"/>
                      <w:sz w:val="21"/>
                      <w:szCs w:val="21"/>
                    </w:rPr>
                    <w:t>Uma vez por ano, por um dia, um trabalhador por empresa, especialmente indicado pelo Sindicato Profissional, mediante prévia comunicação por escrito à empresa com antecedência de cinco dias, poderá participar de cursos profissionalizantes, sem prejuízo do cargo, vantagens e funções em que se encontrava investido, não sofrendo prejuízo nos salários, férias, 13º salário e FGTS.</w:t>
                  </w:r>
                </w:p>
                <w:p w14:paraId="175273CC" w14:textId="77777777" w:rsidR="00B83864" w:rsidRDefault="00B83864">
                  <w:pPr>
                    <w:rPr>
                      <w:rFonts w:ascii="Arial" w:eastAsia="Times New Roman" w:hAnsi="Arial" w:cs="Arial"/>
                      <w:sz w:val="21"/>
                      <w:szCs w:val="21"/>
                    </w:rPr>
                  </w:pPr>
                </w:p>
                <w:p w14:paraId="51310E15"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Transferência setor/empresa </w:t>
                  </w:r>
                  <w:r>
                    <w:rPr>
                      <w:rFonts w:ascii="Arial" w:eastAsia="Times New Roman" w:hAnsi="Arial" w:cs="Arial"/>
                      <w:b/>
                      <w:bCs/>
                      <w:sz w:val="21"/>
                      <w:szCs w:val="21"/>
                    </w:rPr>
                    <w:br/>
                  </w:r>
                </w:p>
                <w:p w14:paraId="61F62593"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TERCEIRA - TRANSFERÊNCIA </w:t>
                  </w:r>
                  <w:r>
                    <w:rPr>
                      <w:rFonts w:ascii="Arial" w:eastAsia="Times New Roman" w:hAnsi="Arial" w:cs="Arial"/>
                      <w:b/>
                      <w:bCs/>
                      <w:sz w:val="21"/>
                      <w:szCs w:val="21"/>
                    </w:rPr>
                    <w:br/>
                  </w:r>
                  <w:r>
                    <w:rPr>
                      <w:rFonts w:ascii="Arial" w:eastAsia="Times New Roman" w:hAnsi="Arial" w:cs="Arial"/>
                      <w:sz w:val="21"/>
                      <w:szCs w:val="21"/>
                    </w:rPr>
                    <w:br/>
                  </w:r>
                </w:p>
                <w:p w14:paraId="3B0C7276" w14:textId="77777777" w:rsidR="00B83864" w:rsidRDefault="00153E2A">
                  <w:pPr>
                    <w:pStyle w:val="NormalWeb"/>
                    <w:rPr>
                      <w:rFonts w:ascii="Arial" w:hAnsi="Arial" w:cs="Arial"/>
                      <w:sz w:val="21"/>
                      <w:szCs w:val="21"/>
                    </w:rPr>
                  </w:pPr>
                  <w:r>
                    <w:rPr>
                      <w:rFonts w:ascii="Arial" w:hAnsi="Arial" w:cs="Arial"/>
                      <w:sz w:val="21"/>
                      <w:szCs w:val="21"/>
                    </w:rPr>
                    <w:t xml:space="preserve">As empresas deverão comunicar obrigatoriamente, com antecedência mínima de 60 (sessenta) dias, toda e qualquer transferência, podendo a </w:t>
                  </w:r>
                  <w:proofErr w:type="gramStart"/>
                  <w:r>
                    <w:rPr>
                      <w:rFonts w:ascii="Arial" w:hAnsi="Arial" w:cs="Arial"/>
                      <w:sz w:val="21"/>
                      <w:szCs w:val="21"/>
                    </w:rPr>
                    <w:t>mesma ser</w:t>
                  </w:r>
                  <w:proofErr w:type="gramEnd"/>
                  <w:r>
                    <w:rPr>
                      <w:rFonts w:ascii="Arial" w:hAnsi="Arial" w:cs="Arial"/>
                      <w:sz w:val="21"/>
                      <w:szCs w:val="21"/>
                    </w:rPr>
                    <w:t xml:space="preserve"> efetivada somente mediante a anuência do trabalhador, garantindo o pagamento suplementar de 25% (vinte e cinco por cento) aos empregados transferidos temporariamente, na forma da lei.</w:t>
                  </w:r>
                </w:p>
                <w:p w14:paraId="678FEE95" w14:textId="77777777" w:rsidR="00B83864" w:rsidRDefault="00153E2A">
                  <w:pPr>
                    <w:pStyle w:val="NormalWeb"/>
                    <w:rPr>
                      <w:rFonts w:ascii="Arial" w:hAnsi="Arial" w:cs="Arial"/>
                      <w:sz w:val="21"/>
                      <w:szCs w:val="21"/>
                    </w:rPr>
                  </w:pPr>
                  <w:r>
                    <w:rPr>
                      <w:rFonts w:ascii="Arial" w:hAnsi="Arial" w:cs="Arial"/>
                      <w:sz w:val="21"/>
                      <w:szCs w:val="21"/>
                    </w:rPr>
                    <w:t> </w:t>
                  </w:r>
                </w:p>
                <w:p w14:paraId="17C0C28B" w14:textId="77777777" w:rsidR="00B83864" w:rsidRDefault="00B83864">
                  <w:pPr>
                    <w:rPr>
                      <w:rFonts w:ascii="Arial" w:eastAsia="Times New Roman" w:hAnsi="Arial" w:cs="Arial"/>
                      <w:sz w:val="21"/>
                      <w:szCs w:val="21"/>
                    </w:rPr>
                  </w:pPr>
                </w:p>
                <w:p w14:paraId="58F3FE00"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14:paraId="236425FC"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QUARTA - ESTABILIDADE DA GESTANTE </w:t>
                  </w:r>
                  <w:r>
                    <w:rPr>
                      <w:rFonts w:ascii="Arial" w:eastAsia="Times New Roman" w:hAnsi="Arial" w:cs="Arial"/>
                      <w:b/>
                      <w:bCs/>
                      <w:sz w:val="21"/>
                      <w:szCs w:val="21"/>
                    </w:rPr>
                    <w:br/>
                  </w:r>
                  <w:r>
                    <w:rPr>
                      <w:rFonts w:ascii="Arial" w:eastAsia="Times New Roman" w:hAnsi="Arial" w:cs="Arial"/>
                      <w:sz w:val="21"/>
                      <w:szCs w:val="21"/>
                    </w:rPr>
                    <w:br/>
                  </w:r>
                </w:p>
                <w:p w14:paraId="5412022C" w14:textId="77777777" w:rsidR="00B83864" w:rsidRDefault="00153E2A">
                  <w:pPr>
                    <w:pStyle w:val="NormalWeb"/>
                    <w:rPr>
                      <w:rFonts w:ascii="Arial" w:hAnsi="Arial" w:cs="Arial"/>
                      <w:sz w:val="21"/>
                      <w:szCs w:val="21"/>
                    </w:rPr>
                  </w:pPr>
                  <w:r>
                    <w:rPr>
                      <w:rFonts w:ascii="Arial" w:hAnsi="Arial" w:cs="Arial"/>
                      <w:sz w:val="21"/>
                      <w:szCs w:val="21"/>
                    </w:rPr>
                    <w:t>Fica assegurada às gestantes a estabilidade no emprego, por mais 60 (sessenta) dias além do tempo previsto no artigo 7º, inciso XVIII da Constituição Federal, observado o artigo 396 da CLT</w:t>
                  </w:r>
                </w:p>
                <w:p w14:paraId="51EA32B7" w14:textId="77777777" w:rsidR="00B83864" w:rsidRDefault="00B83864">
                  <w:pPr>
                    <w:rPr>
                      <w:rFonts w:ascii="Arial" w:eastAsia="Times New Roman" w:hAnsi="Arial" w:cs="Arial"/>
                      <w:sz w:val="21"/>
                      <w:szCs w:val="21"/>
                    </w:rPr>
                  </w:pPr>
                </w:p>
                <w:p w14:paraId="20A8836E"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14:paraId="7BC6CA7B"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QUINTA - SERVIÇO MILITAR </w:t>
                  </w:r>
                  <w:r>
                    <w:rPr>
                      <w:rFonts w:ascii="Arial" w:eastAsia="Times New Roman" w:hAnsi="Arial" w:cs="Arial"/>
                      <w:b/>
                      <w:bCs/>
                      <w:sz w:val="21"/>
                      <w:szCs w:val="21"/>
                    </w:rPr>
                    <w:br/>
                  </w:r>
                  <w:r>
                    <w:rPr>
                      <w:rFonts w:ascii="Arial" w:eastAsia="Times New Roman" w:hAnsi="Arial" w:cs="Arial"/>
                      <w:sz w:val="21"/>
                      <w:szCs w:val="21"/>
                    </w:rPr>
                    <w:br/>
                  </w:r>
                </w:p>
                <w:p w14:paraId="1452C161" w14:textId="77777777" w:rsidR="00B83864" w:rsidRDefault="00153E2A">
                  <w:pPr>
                    <w:pStyle w:val="NormalWeb"/>
                    <w:rPr>
                      <w:rFonts w:ascii="Arial" w:hAnsi="Arial" w:cs="Arial"/>
                      <w:sz w:val="21"/>
                      <w:szCs w:val="21"/>
                    </w:rPr>
                  </w:pPr>
                  <w:r>
                    <w:rPr>
                      <w:rFonts w:ascii="Arial" w:hAnsi="Arial" w:cs="Arial"/>
                      <w:sz w:val="21"/>
                      <w:szCs w:val="21"/>
                    </w:rPr>
                    <w:t>Fica garantido o emprego ao menor em idade de serviço militar, desde o seu alistamento até a incorporação, e até 60 (sessenta) dias após a baixa ou desligamento da unidade em que serviu, exceto nos casos de rescisão por justa causa, acordo ou pedido de demissão, sendo que nos casos de acordo ou pedido de demissão a rescisão se processará com a assistência do Sindicato Profissional.</w:t>
                  </w:r>
                </w:p>
                <w:p w14:paraId="45D160E8" w14:textId="77777777" w:rsidR="00B83864" w:rsidRDefault="00B83864">
                  <w:pPr>
                    <w:rPr>
                      <w:rFonts w:ascii="Arial" w:eastAsia="Times New Roman" w:hAnsi="Arial" w:cs="Arial"/>
                      <w:sz w:val="21"/>
                      <w:szCs w:val="21"/>
                    </w:rPr>
                  </w:pPr>
                </w:p>
                <w:p w14:paraId="0C7F86BE"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Estabilidade Acidentados/Portadores Doença Profissional </w:t>
                  </w:r>
                  <w:r>
                    <w:rPr>
                      <w:rFonts w:ascii="Arial" w:eastAsia="Times New Roman" w:hAnsi="Arial" w:cs="Arial"/>
                      <w:b/>
                      <w:bCs/>
                      <w:sz w:val="21"/>
                      <w:szCs w:val="21"/>
                    </w:rPr>
                    <w:br/>
                  </w:r>
                </w:p>
                <w:p w14:paraId="1360CE10"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SEXTA - GARANTIA AO TRABALHADOR ACIDENTADO </w:t>
                  </w:r>
                  <w:r>
                    <w:rPr>
                      <w:rFonts w:ascii="Arial" w:eastAsia="Times New Roman" w:hAnsi="Arial" w:cs="Arial"/>
                      <w:b/>
                      <w:bCs/>
                      <w:sz w:val="21"/>
                      <w:szCs w:val="21"/>
                    </w:rPr>
                    <w:br/>
                  </w:r>
                  <w:r>
                    <w:rPr>
                      <w:rFonts w:ascii="Arial" w:eastAsia="Times New Roman" w:hAnsi="Arial" w:cs="Arial"/>
                      <w:sz w:val="21"/>
                      <w:szCs w:val="21"/>
                    </w:rPr>
                    <w:br/>
                  </w:r>
                </w:p>
                <w:p w14:paraId="03CE07A5" w14:textId="77777777" w:rsidR="00B83864" w:rsidRDefault="00153E2A">
                  <w:pPr>
                    <w:pStyle w:val="NormalWeb"/>
                    <w:rPr>
                      <w:rFonts w:ascii="Arial" w:hAnsi="Arial" w:cs="Arial"/>
                      <w:sz w:val="21"/>
                      <w:szCs w:val="21"/>
                    </w:rPr>
                  </w:pPr>
                  <w:r>
                    <w:rPr>
                      <w:rFonts w:ascii="Arial" w:hAnsi="Arial" w:cs="Arial"/>
                      <w:sz w:val="21"/>
                      <w:szCs w:val="21"/>
                    </w:rPr>
                    <w:t>Ficam asseguradas estabilidade e percepção de salário ao trabalhador acidentado no trabalho ou portador de doença profissional pelo prazo de 12 (doze) meses após a cessação do auxílio-doença acidentário.</w:t>
                  </w:r>
                </w:p>
                <w:p w14:paraId="1207F187" w14:textId="77777777" w:rsidR="00B83864" w:rsidRDefault="00B83864">
                  <w:pPr>
                    <w:rPr>
                      <w:rFonts w:ascii="Arial" w:eastAsia="Times New Roman" w:hAnsi="Arial" w:cs="Arial"/>
                      <w:sz w:val="21"/>
                      <w:szCs w:val="21"/>
                    </w:rPr>
                  </w:pPr>
                </w:p>
                <w:p w14:paraId="55C97E71"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14:paraId="2E0489F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SÉTIMA - GARANTIA AO EMPREGADO EM VIAS DE APOSENTADORIA </w:t>
                  </w:r>
                  <w:r>
                    <w:rPr>
                      <w:rFonts w:ascii="Arial" w:eastAsia="Times New Roman" w:hAnsi="Arial" w:cs="Arial"/>
                      <w:b/>
                      <w:bCs/>
                      <w:sz w:val="21"/>
                      <w:szCs w:val="21"/>
                    </w:rPr>
                    <w:br/>
                  </w:r>
                  <w:r>
                    <w:rPr>
                      <w:rFonts w:ascii="Arial" w:eastAsia="Times New Roman" w:hAnsi="Arial" w:cs="Arial"/>
                      <w:sz w:val="21"/>
                      <w:szCs w:val="21"/>
                    </w:rPr>
                    <w:br/>
                  </w:r>
                </w:p>
                <w:p w14:paraId="7F2CDB08" w14:textId="77777777" w:rsidR="00B83864" w:rsidRDefault="00153E2A">
                  <w:pPr>
                    <w:pStyle w:val="NormalWeb"/>
                    <w:rPr>
                      <w:rFonts w:ascii="Arial" w:hAnsi="Arial" w:cs="Arial"/>
                      <w:sz w:val="21"/>
                      <w:szCs w:val="21"/>
                    </w:rPr>
                  </w:pPr>
                  <w:r>
                    <w:rPr>
                      <w:rFonts w:ascii="Arial" w:hAnsi="Arial" w:cs="Arial"/>
                      <w:sz w:val="21"/>
                      <w:szCs w:val="21"/>
                    </w:rPr>
                    <w:t>Ao trabalhador que contar com 5 (cinco) anos de contrato de trabalho, na mesma empresa, e que estiver há 1 (um) ano ou menos de adquirir sua aposentadoria, fica assegurada garantia no emprego até a data da percepção do primeiro direito, desde que demonstre o fato à empresa, por escrito, comprovando a idade mínima exigida por Lei, ou então, apresente os competentes comprovantes fornecidos pelo INSS, de contagem total do tempo de contribuição.</w:t>
                  </w:r>
                </w:p>
                <w:p w14:paraId="76DBC51A" w14:textId="77777777" w:rsidR="00B83864" w:rsidRDefault="00153E2A">
                  <w:pPr>
                    <w:pStyle w:val="NormalWeb"/>
                    <w:rPr>
                      <w:rFonts w:ascii="Arial" w:hAnsi="Arial" w:cs="Arial"/>
                      <w:sz w:val="21"/>
                      <w:szCs w:val="21"/>
                    </w:rPr>
                  </w:pPr>
                  <w:r>
                    <w:rPr>
                      <w:rFonts w:ascii="Arial" w:hAnsi="Arial" w:cs="Arial"/>
                      <w:sz w:val="21"/>
                      <w:szCs w:val="21"/>
                    </w:rPr>
                    <w:t> </w:t>
                  </w:r>
                </w:p>
                <w:p w14:paraId="682578BE" w14:textId="77777777" w:rsidR="00B83864" w:rsidRDefault="00153E2A">
                  <w:pPr>
                    <w:pStyle w:val="NormalWeb"/>
                    <w:rPr>
                      <w:rFonts w:ascii="Arial" w:hAnsi="Arial" w:cs="Arial"/>
                      <w:sz w:val="21"/>
                      <w:szCs w:val="21"/>
                    </w:rPr>
                  </w:pPr>
                  <w:r>
                    <w:rPr>
                      <w:rFonts w:ascii="Arial" w:hAnsi="Arial" w:cs="Arial"/>
                      <w:sz w:val="21"/>
                      <w:szCs w:val="21"/>
                    </w:rPr>
                    <w:t>§ único - A garantia de emprego não se aplica nos casos de encerramento das atividades da empresa ou dispensa por justa causa.</w:t>
                  </w:r>
                </w:p>
                <w:p w14:paraId="00960C6F" w14:textId="77777777" w:rsidR="00B83864" w:rsidRDefault="00B83864">
                  <w:pPr>
                    <w:rPr>
                      <w:rFonts w:ascii="Arial" w:eastAsia="Times New Roman" w:hAnsi="Arial" w:cs="Arial"/>
                      <w:sz w:val="21"/>
                      <w:szCs w:val="21"/>
                    </w:rPr>
                  </w:pPr>
                </w:p>
                <w:p w14:paraId="1767B806"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 Duração, Distribuição, Controle, Faltas </w:t>
                  </w:r>
                  <w:r>
                    <w:rPr>
                      <w:rFonts w:ascii="Arial" w:eastAsia="Times New Roman" w:hAnsi="Arial" w:cs="Arial"/>
                      <w:b/>
                      <w:bCs/>
                      <w:sz w:val="21"/>
                      <w:szCs w:val="21"/>
                    </w:rPr>
                    <w:br/>
                  </w:r>
                </w:p>
                <w:p w14:paraId="010B6C6A"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14:paraId="2E4AE04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OITAVA - DURAÇÃO SEMANAL DO TRABALHO </w:t>
                  </w:r>
                  <w:r>
                    <w:rPr>
                      <w:rFonts w:ascii="Arial" w:eastAsia="Times New Roman" w:hAnsi="Arial" w:cs="Arial"/>
                      <w:b/>
                      <w:bCs/>
                      <w:sz w:val="21"/>
                      <w:szCs w:val="21"/>
                    </w:rPr>
                    <w:br/>
                  </w:r>
                  <w:r>
                    <w:rPr>
                      <w:rFonts w:ascii="Arial" w:eastAsia="Times New Roman" w:hAnsi="Arial" w:cs="Arial"/>
                      <w:sz w:val="21"/>
                      <w:szCs w:val="21"/>
                    </w:rPr>
                    <w:br/>
                  </w:r>
                </w:p>
                <w:p w14:paraId="098A1996" w14:textId="77777777" w:rsidR="00B83864" w:rsidRDefault="00153E2A">
                  <w:pPr>
                    <w:pStyle w:val="NormalWeb"/>
                    <w:rPr>
                      <w:rFonts w:ascii="Arial" w:hAnsi="Arial" w:cs="Arial"/>
                      <w:sz w:val="21"/>
                      <w:szCs w:val="21"/>
                    </w:rPr>
                  </w:pPr>
                  <w:r>
                    <w:rPr>
                      <w:rFonts w:ascii="Arial" w:hAnsi="Arial" w:cs="Arial"/>
                      <w:sz w:val="21"/>
                      <w:szCs w:val="21"/>
                    </w:rPr>
                    <w:t>A duração semanal do trabalho será de 44 (quarenta e quatro) horas semanais.</w:t>
                  </w:r>
                </w:p>
                <w:p w14:paraId="12044F69" w14:textId="77777777" w:rsidR="00B83864" w:rsidRDefault="00153E2A">
                  <w:pPr>
                    <w:pStyle w:val="NormalWeb"/>
                    <w:rPr>
                      <w:rFonts w:ascii="Arial" w:hAnsi="Arial" w:cs="Arial"/>
                      <w:sz w:val="21"/>
                      <w:szCs w:val="21"/>
                    </w:rPr>
                  </w:pPr>
                  <w:r>
                    <w:rPr>
                      <w:rFonts w:ascii="Arial" w:hAnsi="Arial" w:cs="Arial"/>
                      <w:sz w:val="21"/>
                      <w:szCs w:val="21"/>
                    </w:rPr>
                    <w:t> </w:t>
                  </w:r>
                </w:p>
                <w:p w14:paraId="4A67204C" w14:textId="77777777" w:rsidR="00B83864" w:rsidRDefault="00153E2A">
                  <w:pPr>
                    <w:pStyle w:val="NormalWeb"/>
                    <w:rPr>
                      <w:rFonts w:ascii="Arial" w:hAnsi="Arial" w:cs="Arial"/>
                      <w:sz w:val="21"/>
                      <w:szCs w:val="21"/>
                    </w:rPr>
                  </w:pPr>
                  <w:r>
                    <w:rPr>
                      <w:rFonts w:ascii="Arial" w:hAnsi="Arial" w:cs="Arial"/>
                      <w:sz w:val="21"/>
                      <w:szCs w:val="21"/>
                    </w:rPr>
                    <w:t>§ único - O descanso semanal dos trabalhadores será aos domingos e feriados, com jornada de trabalho até as 12:00 horas dos sábados, à exceção dos guardas ou vigias, compensando-se as horas não trabalhadas neste dia, nos demais dias da semana, independentemente de acordo individual ou coletivo para a compensação.</w:t>
                  </w:r>
                </w:p>
                <w:p w14:paraId="714EE371" w14:textId="77777777" w:rsidR="00B83864" w:rsidRDefault="00153E2A">
                  <w:pPr>
                    <w:pStyle w:val="NormalWeb"/>
                    <w:rPr>
                      <w:rFonts w:ascii="Arial" w:hAnsi="Arial" w:cs="Arial"/>
                      <w:sz w:val="21"/>
                      <w:szCs w:val="21"/>
                    </w:rPr>
                  </w:pPr>
                  <w:r>
                    <w:rPr>
                      <w:rFonts w:ascii="Arial" w:hAnsi="Arial" w:cs="Arial"/>
                      <w:sz w:val="21"/>
                      <w:szCs w:val="21"/>
                    </w:rPr>
                    <w:t> </w:t>
                  </w:r>
                </w:p>
                <w:p w14:paraId="7A784C1A" w14:textId="77777777" w:rsidR="00B83864" w:rsidRDefault="00B83864">
                  <w:pPr>
                    <w:rPr>
                      <w:rFonts w:ascii="Arial" w:eastAsia="Times New Roman" w:hAnsi="Arial" w:cs="Arial"/>
                      <w:sz w:val="21"/>
                      <w:szCs w:val="21"/>
                    </w:rPr>
                  </w:pPr>
                </w:p>
                <w:p w14:paraId="740C6A91"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14:paraId="1B6136E3"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QUADRAGÉSIMA NONA - COMPENSAÇÃO DE HORÁRIO DE TRABALHO </w:t>
                  </w:r>
                  <w:r>
                    <w:rPr>
                      <w:rFonts w:ascii="Arial" w:eastAsia="Times New Roman" w:hAnsi="Arial" w:cs="Arial"/>
                      <w:b/>
                      <w:bCs/>
                      <w:sz w:val="21"/>
                      <w:szCs w:val="21"/>
                    </w:rPr>
                    <w:br/>
                  </w:r>
                  <w:r>
                    <w:rPr>
                      <w:rFonts w:ascii="Arial" w:eastAsia="Times New Roman" w:hAnsi="Arial" w:cs="Arial"/>
                      <w:sz w:val="21"/>
                      <w:szCs w:val="21"/>
                    </w:rPr>
                    <w:br/>
                  </w:r>
                </w:p>
                <w:p w14:paraId="7B835FD4" w14:textId="77777777" w:rsidR="00B83864" w:rsidRDefault="00153E2A">
                  <w:pPr>
                    <w:pStyle w:val="NormalWeb"/>
                    <w:rPr>
                      <w:rFonts w:ascii="Arial" w:hAnsi="Arial" w:cs="Arial"/>
                      <w:sz w:val="21"/>
                      <w:szCs w:val="21"/>
                    </w:rPr>
                  </w:pPr>
                  <w:r>
                    <w:rPr>
                      <w:rFonts w:ascii="Arial" w:hAnsi="Arial" w:cs="Arial"/>
                      <w:sz w:val="21"/>
                      <w:szCs w:val="21"/>
                    </w:rPr>
                    <w:t>Fica autorizada a compensação da duração diária de trabalho, através de instrumento celebrado entre empregado e empregador do qual conste o horário normal, as horas suplementares trabalhadas em regime de compensação e as respectivas folgas, sempre observadas às demais disposições contidas abaixo:</w:t>
                  </w:r>
                </w:p>
                <w:p w14:paraId="7A003F26" w14:textId="77777777" w:rsidR="00B83864" w:rsidRDefault="00153E2A">
                  <w:pPr>
                    <w:pStyle w:val="NormalWeb"/>
                    <w:rPr>
                      <w:rFonts w:ascii="Arial" w:hAnsi="Arial" w:cs="Arial"/>
                      <w:sz w:val="21"/>
                      <w:szCs w:val="21"/>
                    </w:rPr>
                  </w:pPr>
                  <w:proofErr w:type="gramStart"/>
                  <w:r>
                    <w:rPr>
                      <w:rFonts w:ascii="Arial" w:hAnsi="Arial" w:cs="Arial"/>
                      <w:sz w:val="21"/>
                      <w:szCs w:val="21"/>
                    </w:rPr>
                    <w:t>a)não</w:t>
                  </w:r>
                  <w:proofErr w:type="gramEnd"/>
                  <w:r>
                    <w:rPr>
                      <w:rFonts w:ascii="Arial" w:hAnsi="Arial" w:cs="Arial"/>
                      <w:sz w:val="21"/>
                      <w:szCs w:val="21"/>
                    </w:rPr>
                    <w:t xml:space="preserve"> estarão sujeitas ao acréscimo do adicional previsto na cláusula décima quinta, retro, até 2 (duas) das horas diárias excedentes jornada diária legal e desde que sejam compensadas mediante a concessão de folgas remuneradas, no prazo de 180 (cento e oitenta) dias, contados da data do efetivo trabalho extraordinário, ficando vedado o acúmulo individual de saldo de horas superior a 220 (duzentos e vinte ) horas;</w:t>
                  </w:r>
                </w:p>
                <w:p w14:paraId="76838DD0" w14:textId="77777777" w:rsidR="00B83864" w:rsidRDefault="00153E2A">
                  <w:pPr>
                    <w:pStyle w:val="NormalWeb"/>
                    <w:rPr>
                      <w:rFonts w:ascii="Arial" w:hAnsi="Arial" w:cs="Arial"/>
                      <w:sz w:val="21"/>
                      <w:szCs w:val="21"/>
                    </w:rPr>
                  </w:pPr>
                  <w:proofErr w:type="gramStart"/>
                  <w:r>
                    <w:rPr>
                      <w:rFonts w:ascii="Arial" w:hAnsi="Arial" w:cs="Arial"/>
                      <w:sz w:val="21"/>
                      <w:szCs w:val="21"/>
                    </w:rPr>
                    <w:t>b)as</w:t>
                  </w:r>
                  <w:proofErr w:type="gramEnd"/>
                  <w:r>
                    <w:rPr>
                      <w:rFonts w:ascii="Arial" w:hAnsi="Arial" w:cs="Arial"/>
                      <w:sz w:val="21"/>
                      <w:szCs w:val="21"/>
                    </w:rPr>
                    <w:t xml:space="preserve"> folgas a que se referem o item anterior, serão ajustadas por escrito entre empregado e empregador, atendendo sempre ao interesse direto do empregado, mediante prévio aviso de no mínimo 72 (setenta e duas) horas da data da folga;</w:t>
                  </w:r>
                </w:p>
                <w:p w14:paraId="2FE44BE4" w14:textId="77777777" w:rsidR="00B83864" w:rsidRDefault="00153E2A">
                  <w:pPr>
                    <w:pStyle w:val="NormalWeb"/>
                    <w:rPr>
                      <w:rFonts w:ascii="Arial" w:hAnsi="Arial" w:cs="Arial"/>
                      <w:sz w:val="21"/>
                      <w:szCs w:val="21"/>
                    </w:rPr>
                  </w:pPr>
                  <w:r>
                    <w:rPr>
                      <w:rFonts w:ascii="Arial" w:hAnsi="Arial" w:cs="Arial"/>
                      <w:sz w:val="21"/>
                      <w:szCs w:val="21"/>
                    </w:rPr>
                    <w:t>c) as horas extras trabalhadas, não compensadas no prazo acima previsto, sujeitar-se-ão ao acréscimo previsto na cláusula décima quinta retro, sobre o valor da hora normal;</w:t>
                  </w:r>
                </w:p>
                <w:p w14:paraId="64402FE2" w14:textId="77777777" w:rsidR="00B83864" w:rsidRDefault="00153E2A">
                  <w:pPr>
                    <w:pStyle w:val="NormalWeb"/>
                    <w:rPr>
                      <w:rFonts w:ascii="Arial" w:hAnsi="Arial" w:cs="Arial"/>
                      <w:sz w:val="21"/>
                      <w:szCs w:val="21"/>
                    </w:rPr>
                  </w:pPr>
                  <w:r>
                    <w:rPr>
                      <w:rFonts w:ascii="Arial" w:hAnsi="Arial" w:cs="Arial"/>
                      <w:sz w:val="21"/>
                      <w:szCs w:val="21"/>
                    </w:rPr>
                    <w:t>d) as demais horas diárias excedentes da jornada diária legal serão quitadas no mesmo mês da prestação de serviço extraordinário, acrescidas do adicional previsto na cláusula décima quinta retro;</w:t>
                  </w:r>
                </w:p>
                <w:p w14:paraId="0D79EAF0" w14:textId="77777777" w:rsidR="00B83864" w:rsidRDefault="00153E2A">
                  <w:pPr>
                    <w:pStyle w:val="NormalWeb"/>
                    <w:rPr>
                      <w:rFonts w:ascii="Arial" w:hAnsi="Arial" w:cs="Arial"/>
                      <w:sz w:val="21"/>
                      <w:szCs w:val="21"/>
                    </w:rPr>
                  </w:pPr>
                  <w:r>
                    <w:rPr>
                      <w:rFonts w:ascii="Arial" w:hAnsi="Arial" w:cs="Arial"/>
                      <w:sz w:val="21"/>
                      <w:szCs w:val="21"/>
                    </w:rPr>
                    <w:t>e) para o controle da compensação de horário de trabalho ora estipulada, os empregadores se obrigam fornecer aos empregados, junto com os recibos de salários mensais, extrato individualizado do qual conste a quantidade de horas extras mensais laboradas, o saldo para compensação e o correspondente prazo limite</w:t>
                  </w:r>
                </w:p>
                <w:p w14:paraId="1936BA01" w14:textId="77777777" w:rsidR="00B83864" w:rsidRDefault="00B83864">
                  <w:pPr>
                    <w:rPr>
                      <w:rFonts w:ascii="Arial" w:eastAsia="Times New Roman" w:hAnsi="Arial" w:cs="Arial"/>
                      <w:sz w:val="21"/>
                      <w:szCs w:val="21"/>
                    </w:rPr>
                  </w:pPr>
                </w:p>
                <w:p w14:paraId="638A7068"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Descanso Semanal </w:t>
                  </w:r>
                  <w:r>
                    <w:rPr>
                      <w:rFonts w:ascii="Arial" w:eastAsia="Times New Roman" w:hAnsi="Arial" w:cs="Arial"/>
                      <w:b/>
                      <w:bCs/>
                      <w:sz w:val="21"/>
                      <w:szCs w:val="21"/>
                    </w:rPr>
                    <w:br/>
                  </w:r>
                </w:p>
                <w:p w14:paraId="510740E3"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 DESCANSO SEMANAL </w:t>
                  </w:r>
                  <w:r>
                    <w:rPr>
                      <w:rFonts w:ascii="Arial" w:eastAsia="Times New Roman" w:hAnsi="Arial" w:cs="Arial"/>
                      <w:b/>
                      <w:bCs/>
                      <w:sz w:val="21"/>
                      <w:szCs w:val="21"/>
                    </w:rPr>
                    <w:br/>
                  </w:r>
                  <w:r>
                    <w:rPr>
                      <w:rFonts w:ascii="Arial" w:eastAsia="Times New Roman" w:hAnsi="Arial" w:cs="Arial"/>
                      <w:sz w:val="21"/>
                      <w:szCs w:val="21"/>
                    </w:rPr>
                    <w:br/>
                  </w:r>
                </w:p>
                <w:p w14:paraId="1E512F04" w14:textId="77777777" w:rsidR="00B83864" w:rsidRDefault="00153E2A">
                  <w:pPr>
                    <w:pStyle w:val="NormalWeb"/>
                    <w:rPr>
                      <w:rFonts w:ascii="Arial" w:hAnsi="Arial" w:cs="Arial"/>
                      <w:sz w:val="21"/>
                      <w:szCs w:val="21"/>
                    </w:rPr>
                  </w:pPr>
                  <w:r>
                    <w:rPr>
                      <w:rFonts w:ascii="Arial" w:hAnsi="Arial" w:cs="Arial"/>
                      <w:sz w:val="21"/>
                      <w:szCs w:val="21"/>
                    </w:rPr>
                    <w:t>Fica assegurada a obrigatoriedade de o descanso semanal dos trabalhadores estabelecer-se aos domingos e feriados, à exceção dos vigias, cujo descanso semanal deverá ser objeto de escala de revezamento.</w:t>
                  </w:r>
                </w:p>
                <w:p w14:paraId="2B856B2B" w14:textId="77777777" w:rsidR="00B83864" w:rsidRDefault="00B83864">
                  <w:pPr>
                    <w:rPr>
                      <w:rFonts w:ascii="Arial" w:eastAsia="Times New Roman" w:hAnsi="Arial" w:cs="Arial"/>
                      <w:sz w:val="21"/>
                      <w:szCs w:val="21"/>
                    </w:rPr>
                  </w:pPr>
                </w:p>
                <w:p w14:paraId="386D2BBC"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14:paraId="4F33A057"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PRIMEIRA - CONTROLE DE FREQUÊNCIA </w:t>
                  </w:r>
                  <w:r>
                    <w:rPr>
                      <w:rFonts w:ascii="Arial" w:eastAsia="Times New Roman" w:hAnsi="Arial" w:cs="Arial"/>
                      <w:b/>
                      <w:bCs/>
                      <w:sz w:val="21"/>
                      <w:szCs w:val="21"/>
                    </w:rPr>
                    <w:br/>
                  </w:r>
                  <w:r>
                    <w:rPr>
                      <w:rFonts w:ascii="Arial" w:eastAsia="Times New Roman" w:hAnsi="Arial" w:cs="Arial"/>
                      <w:sz w:val="21"/>
                      <w:szCs w:val="21"/>
                    </w:rPr>
                    <w:br/>
                  </w:r>
                </w:p>
                <w:p w14:paraId="0A9B09AB" w14:textId="77777777" w:rsidR="00B83864" w:rsidRDefault="00153E2A">
                  <w:pPr>
                    <w:pStyle w:val="NormalWeb"/>
                    <w:rPr>
                      <w:rFonts w:ascii="Arial" w:hAnsi="Arial" w:cs="Arial"/>
                      <w:sz w:val="21"/>
                      <w:szCs w:val="21"/>
                    </w:rPr>
                  </w:pPr>
                  <w:r>
                    <w:rPr>
                      <w:rFonts w:ascii="Arial" w:hAnsi="Arial" w:cs="Arial"/>
                      <w:sz w:val="21"/>
                      <w:szCs w:val="21"/>
                    </w:rPr>
                    <w:t>As empresas com até 10 (dez) empregados obrigam-se a manter registro do controle de frequência, cuja jornada deverá ser anotada pelo próprio trabalhador.</w:t>
                  </w:r>
                </w:p>
                <w:p w14:paraId="78CE9359" w14:textId="77777777" w:rsidR="00B83864" w:rsidRDefault="00B83864">
                  <w:pPr>
                    <w:rPr>
                      <w:rFonts w:ascii="Arial" w:eastAsia="Times New Roman" w:hAnsi="Arial" w:cs="Arial"/>
                      <w:sz w:val="21"/>
                      <w:szCs w:val="21"/>
                    </w:rPr>
                  </w:pPr>
                </w:p>
                <w:p w14:paraId="27F7C04F"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14:paraId="66995DA7"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SEGUNDA - AUSÊNCIAS JUSTIFICADAS </w:t>
                  </w:r>
                  <w:r>
                    <w:rPr>
                      <w:rFonts w:ascii="Arial" w:eastAsia="Times New Roman" w:hAnsi="Arial" w:cs="Arial"/>
                      <w:b/>
                      <w:bCs/>
                      <w:sz w:val="21"/>
                      <w:szCs w:val="21"/>
                    </w:rPr>
                    <w:br/>
                  </w:r>
                  <w:r>
                    <w:rPr>
                      <w:rFonts w:ascii="Arial" w:eastAsia="Times New Roman" w:hAnsi="Arial" w:cs="Arial"/>
                      <w:sz w:val="21"/>
                      <w:szCs w:val="21"/>
                    </w:rPr>
                    <w:br/>
                  </w:r>
                </w:p>
                <w:p w14:paraId="24AAD066" w14:textId="77777777" w:rsidR="00B83864" w:rsidRDefault="00153E2A">
                  <w:pPr>
                    <w:pStyle w:val="NormalWeb"/>
                    <w:rPr>
                      <w:rFonts w:ascii="Arial" w:hAnsi="Arial" w:cs="Arial"/>
                      <w:sz w:val="21"/>
                      <w:szCs w:val="21"/>
                    </w:rPr>
                  </w:pPr>
                  <w:r>
                    <w:rPr>
                      <w:rFonts w:ascii="Arial" w:hAnsi="Arial" w:cs="Arial"/>
                      <w:sz w:val="21"/>
                      <w:szCs w:val="21"/>
                    </w:rPr>
                    <w:t>Fica assegurada a possibilidade de deixar de comparecer ao trabalho, sem prejuízo do salário, até 3 (três) dias consecutivos, em caso de falecimento de cônjuge ou descendente de primeiro grau; por 2 (dois) dias consecutivos, no caso de falecimento de ascendente, sogro ou sogra, irmão ou ainda pessoa que viva sob sua dependência econômica, declarada na CTPS, e ainda até cinco dias consecutivos, no caso de nascimento de filhos.</w:t>
                  </w:r>
                </w:p>
                <w:p w14:paraId="48098EC7" w14:textId="77777777" w:rsidR="00B83864" w:rsidRDefault="00B83864">
                  <w:pPr>
                    <w:rPr>
                      <w:rFonts w:ascii="Arial" w:eastAsia="Times New Roman" w:hAnsi="Arial" w:cs="Arial"/>
                      <w:sz w:val="21"/>
                      <w:szCs w:val="21"/>
                    </w:rPr>
                  </w:pPr>
                </w:p>
                <w:p w14:paraId="31B74B33"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14:paraId="5FCCB460"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TERCEIRA - HORAS EXTRAS HABITUAIS </w:t>
                  </w:r>
                  <w:r>
                    <w:rPr>
                      <w:rFonts w:ascii="Arial" w:eastAsia="Times New Roman" w:hAnsi="Arial" w:cs="Arial"/>
                      <w:b/>
                      <w:bCs/>
                      <w:sz w:val="21"/>
                      <w:szCs w:val="21"/>
                    </w:rPr>
                    <w:br/>
                  </w:r>
                  <w:r>
                    <w:rPr>
                      <w:rFonts w:ascii="Arial" w:eastAsia="Times New Roman" w:hAnsi="Arial" w:cs="Arial"/>
                      <w:sz w:val="21"/>
                      <w:szCs w:val="21"/>
                    </w:rPr>
                    <w:br/>
                  </w:r>
                </w:p>
                <w:p w14:paraId="4B30A057" w14:textId="77777777" w:rsidR="00B83864" w:rsidRDefault="00153E2A">
                  <w:pPr>
                    <w:pStyle w:val="NormalWeb"/>
                    <w:rPr>
                      <w:rFonts w:ascii="Arial" w:hAnsi="Arial" w:cs="Arial"/>
                      <w:sz w:val="21"/>
                      <w:szCs w:val="21"/>
                    </w:rPr>
                  </w:pPr>
                  <w:r>
                    <w:rPr>
                      <w:rFonts w:ascii="Arial" w:hAnsi="Arial" w:cs="Arial"/>
                      <w:sz w:val="21"/>
                      <w:szCs w:val="21"/>
                    </w:rPr>
                    <w:t>Fica assegurada a integração da média das horas extras habituais no pagamento do 13º salário; férias; repouso semanal remunerado e depósitos fundiários (FGTS).</w:t>
                  </w:r>
                </w:p>
                <w:p w14:paraId="2383FECD" w14:textId="77777777" w:rsidR="00B83864" w:rsidRDefault="00B83864">
                  <w:pPr>
                    <w:rPr>
                      <w:rFonts w:ascii="Arial" w:eastAsia="Times New Roman" w:hAnsi="Arial" w:cs="Arial"/>
                      <w:sz w:val="21"/>
                      <w:szCs w:val="21"/>
                    </w:rPr>
                  </w:pPr>
                </w:p>
                <w:p w14:paraId="19D2C61B"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14:paraId="4606C629"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14:paraId="0CECF04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QUARTA - FÉRIAS - CONCESSÃO </w:t>
                  </w:r>
                  <w:r>
                    <w:rPr>
                      <w:rFonts w:ascii="Arial" w:eastAsia="Times New Roman" w:hAnsi="Arial" w:cs="Arial"/>
                      <w:b/>
                      <w:bCs/>
                      <w:sz w:val="21"/>
                      <w:szCs w:val="21"/>
                    </w:rPr>
                    <w:br/>
                  </w:r>
                  <w:r>
                    <w:rPr>
                      <w:rFonts w:ascii="Arial" w:eastAsia="Times New Roman" w:hAnsi="Arial" w:cs="Arial"/>
                      <w:sz w:val="21"/>
                      <w:szCs w:val="21"/>
                    </w:rPr>
                    <w:br/>
                  </w:r>
                </w:p>
                <w:p w14:paraId="78C9D3E3" w14:textId="77777777" w:rsidR="00B83864" w:rsidRDefault="00153E2A">
                  <w:pPr>
                    <w:pStyle w:val="NormalWeb"/>
                    <w:rPr>
                      <w:rFonts w:ascii="Arial" w:hAnsi="Arial" w:cs="Arial"/>
                      <w:sz w:val="21"/>
                      <w:szCs w:val="21"/>
                    </w:rPr>
                  </w:pPr>
                  <w:r>
                    <w:rPr>
                      <w:rFonts w:ascii="Arial" w:hAnsi="Arial" w:cs="Arial"/>
                      <w:sz w:val="21"/>
                      <w:szCs w:val="21"/>
                    </w:rPr>
                    <w:t>Fica assegurado que o aviso de férias será entregue ao trabalhador até 30 (trinta) dias antes do início do período da concessão.</w:t>
                  </w:r>
                </w:p>
                <w:p w14:paraId="71D2A957" w14:textId="77777777" w:rsidR="00B83864" w:rsidRDefault="00153E2A">
                  <w:pPr>
                    <w:pStyle w:val="NormalWeb"/>
                    <w:rPr>
                      <w:rFonts w:ascii="Arial" w:hAnsi="Arial" w:cs="Arial"/>
                      <w:sz w:val="21"/>
                      <w:szCs w:val="21"/>
                    </w:rPr>
                  </w:pPr>
                  <w:r>
                    <w:rPr>
                      <w:rFonts w:ascii="Arial" w:hAnsi="Arial" w:cs="Arial"/>
                      <w:sz w:val="21"/>
                      <w:szCs w:val="21"/>
                    </w:rPr>
                    <w:t>§ 1 - Fica estabelecido que o período de concessão de férias não poderá ter início aos sábados, domingos e feriados ou dias compensados.</w:t>
                  </w:r>
                </w:p>
                <w:p w14:paraId="39B774CE" w14:textId="77777777" w:rsidR="00B83864" w:rsidRDefault="00153E2A">
                  <w:pPr>
                    <w:pStyle w:val="NormalWeb"/>
                    <w:rPr>
                      <w:rFonts w:ascii="Arial" w:hAnsi="Arial" w:cs="Arial"/>
                      <w:sz w:val="21"/>
                      <w:szCs w:val="21"/>
                    </w:rPr>
                  </w:pPr>
                  <w:r>
                    <w:rPr>
                      <w:rFonts w:ascii="Arial" w:hAnsi="Arial" w:cs="Arial"/>
                      <w:sz w:val="21"/>
                      <w:szCs w:val="21"/>
                    </w:rPr>
                    <w:t xml:space="preserve">§ 2 - No cálculo das férias serão incluídos os </w:t>
                  </w:r>
                  <w:proofErr w:type="gramStart"/>
                  <w:r>
                    <w:rPr>
                      <w:rFonts w:ascii="Arial" w:hAnsi="Arial" w:cs="Arial"/>
                      <w:sz w:val="21"/>
                      <w:szCs w:val="21"/>
                    </w:rPr>
                    <w:t>adicionais noturno</w:t>
                  </w:r>
                  <w:proofErr w:type="gramEnd"/>
                  <w:r>
                    <w:rPr>
                      <w:rFonts w:ascii="Arial" w:hAnsi="Arial" w:cs="Arial"/>
                      <w:sz w:val="21"/>
                      <w:szCs w:val="21"/>
                    </w:rPr>
                    <w:t>, de periculosidade ou insalubridade, média de horas extras, comissões sobre vendas, prêmios ou quaisquer outras verbas habitualmente pagas.</w:t>
                  </w:r>
                </w:p>
                <w:p w14:paraId="4E08C299" w14:textId="77777777" w:rsidR="00B83864" w:rsidRDefault="00153E2A">
                  <w:pPr>
                    <w:pStyle w:val="NormalWeb"/>
                    <w:rPr>
                      <w:rFonts w:ascii="Arial" w:hAnsi="Arial" w:cs="Arial"/>
                      <w:sz w:val="21"/>
                      <w:szCs w:val="21"/>
                    </w:rPr>
                  </w:pPr>
                  <w:r>
                    <w:rPr>
                      <w:rFonts w:ascii="Arial" w:hAnsi="Arial" w:cs="Arial"/>
                      <w:sz w:val="21"/>
                      <w:szCs w:val="21"/>
                    </w:rPr>
                    <w:t>§ 3 - Comunicado ao empregado o período do gozo de férias individuais ou coletivas, o empregador somente poderá cancelar ou modificar o início previsto, se ocorrer necessidade imperiosa, e ainda assim, mediante o ressarcimento ao empregado dos prejuízos financeiros por este comprovado.</w:t>
                  </w:r>
                </w:p>
                <w:p w14:paraId="411E5786" w14:textId="77777777" w:rsidR="00B83864" w:rsidRDefault="00B83864">
                  <w:pPr>
                    <w:rPr>
                      <w:rFonts w:ascii="Arial" w:eastAsia="Times New Roman" w:hAnsi="Arial" w:cs="Arial"/>
                      <w:sz w:val="21"/>
                      <w:szCs w:val="21"/>
                    </w:rPr>
                  </w:pPr>
                </w:p>
                <w:p w14:paraId="441097C1"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Remuneração de Férias </w:t>
                  </w:r>
                  <w:r>
                    <w:rPr>
                      <w:rFonts w:ascii="Arial" w:eastAsia="Times New Roman" w:hAnsi="Arial" w:cs="Arial"/>
                      <w:b/>
                      <w:bCs/>
                      <w:sz w:val="21"/>
                      <w:szCs w:val="21"/>
                    </w:rPr>
                    <w:br/>
                  </w:r>
                </w:p>
                <w:p w14:paraId="4B9AAC6A"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QUINTA - - FÉRIAS, 13° SALÁRIO E REPOUSOS REMUNERADOS </w:t>
                  </w:r>
                  <w:r>
                    <w:rPr>
                      <w:rFonts w:ascii="Arial" w:eastAsia="Times New Roman" w:hAnsi="Arial" w:cs="Arial"/>
                      <w:b/>
                      <w:bCs/>
                      <w:sz w:val="21"/>
                      <w:szCs w:val="21"/>
                    </w:rPr>
                    <w:br/>
                  </w:r>
                  <w:r>
                    <w:rPr>
                      <w:rFonts w:ascii="Arial" w:eastAsia="Times New Roman" w:hAnsi="Arial" w:cs="Arial"/>
                      <w:sz w:val="21"/>
                      <w:szCs w:val="21"/>
                    </w:rPr>
                    <w:br/>
                  </w:r>
                </w:p>
                <w:p w14:paraId="07D54E88" w14:textId="77777777" w:rsidR="00B83864" w:rsidRDefault="00153E2A">
                  <w:pPr>
                    <w:pStyle w:val="NormalWeb"/>
                    <w:rPr>
                      <w:rFonts w:ascii="Arial" w:hAnsi="Arial" w:cs="Arial"/>
                      <w:sz w:val="21"/>
                      <w:szCs w:val="21"/>
                    </w:rPr>
                  </w:pPr>
                  <w:r>
                    <w:rPr>
                      <w:rFonts w:ascii="Arial" w:hAnsi="Arial" w:cs="Arial"/>
                      <w:sz w:val="21"/>
                      <w:szCs w:val="21"/>
                    </w:rPr>
                    <w:t>No cálculo para pagamento de férias, 13º salário e repousos semanais remunerados (domingos/feriados), serão consideradas as parcelas pagas a título de horas extras, comissões, prêmios, adicional noturno, insalubridade e periculosidade, bem como quaisquer outras verbas habitualmente pagas.</w:t>
                  </w:r>
                </w:p>
                <w:p w14:paraId="1D3259BA" w14:textId="77777777" w:rsidR="00B83864" w:rsidRDefault="00B83864">
                  <w:pPr>
                    <w:rPr>
                      <w:rFonts w:ascii="Arial" w:eastAsia="Times New Roman" w:hAnsi="Arial" w:cs="Arial"/>
                      <w:sz w:val="21"/>
                      <w:szCs w:val="21"/>
                    </w:rPr>
                  </w:pPr>
                </w:p>
                <w:p w14:paraId="2FA8EF64"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Licença Remunerada </w:t>
                  </w:r>
                  <w:r>
                    <w:rPr>
                      <w:rFonts w:ascii="Arial" w:eastAsia="Times New Roman" w:hAnsi="Arial" w:cs="Arial"/>
                      <w:b/>
                      <w:bCs/>
                      <w:sz w:val="21"/>
                      <w:szCs w:val="21"/>
                    </w:rPr>
                    <w:br/>
                  </w:r>
                </w:p>
                <w:p w14:paraId="7EF4995B"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SEXTA - LICENÇA PARA CASAMENTO </w:t>
                  </w:r>
                  <w:r>
                    <w:rPr>
                      <w:rFonts w:ascii="Arial" w:eastAsia="Times New Roman" w:hAnsi="Arial" w:cs="Arial"/>
                      <w:b/>
                      <w:bCs/>
                      <w:sz w:val="21"/>
                      <w:szCs w:val="21"/>
                    </w:rPr>
                    <w:br/>
                  </w:r>
                  <w:r>
                    <w:rPr>
                      <w:rFonts w:ascii="Arial" w:eastAsia="Times New Roman" w:hAnsi="Arial" w:cs="Arial"/>
                      <w:sz w:val="21"/>
                      <w:szCs w:val="21"/>
                    </w:rPr>
                    <w:br/>
                  </w:r>
                </w:p>
                <w:p w14:paraId="08AC2396" w14:textId="77777777" w:rsidR="00B83864" w:rsidRDefault="00153E2A">
                  <w:pPr>
                    <w:pStyle w:val="NormalWeb"/>
                    <w:rPr>
                      <w:rFonts w:ascii="Arial" w:hAnsi="Arial" w:cs="Arial"/>
                      <w:sz w:val="21"/>
                      <w:szCs w:val="21"/>
                    </w:rPr>
                  </w:pPr>
                  <w:r>
                    <w:rPr>
                      <w:rFonts w:ascii="Arial" w:hAnsi="Arial" w:cs="Arial"/>
                      <w:sz w:val="21"/>
                      <w:szCs w:val="21"/>
                    </w:rPr>
                    <w:t>No casamento do empregado, a licença remunerada será de 3 (três) dias úteis e consecutivos, considerados úteis os dias de segunda a sexta-feira.</w:t>
                  </w:r>
                </w:p>
                <w:p w14:paraId="4EDDD7C8"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QUINQUAGÉSIMA SÉTIMA - ABONO DE FALTAS - ESTUDANTES </w:t>
                  </w:r>
                  <w:r>
                    <w:rPr>
                      <w:rFonts w:ascii="Arial" w:eastAsia="Times New Roman" w:hAnsi="Arial" w:cs="Arial"/>
                      <w:b/>
                      <w:bCs/>
                      <w:sz w:val="21"/>
                      <w:szCs w:val="21"/>
                    </w:rPr>
                    <w:br/>
                  </w:r>
                  <w:r>
                    <w:rPr>
                      <w:rFonts w:ascii="Arial" w:eastAsia="Times New Roman" w:hAnsi="Arial" w:cs="Arial"/>
                      <w:sz w:val="21"/>
                      <w:szCs w:val="21"/>
                    </w:rPr>
                    <w:br/>
                  </w:r>
                </w:p>
                <w:p w14:paraId="2FABE687" w14:textId="77777777" w:rsidR="00B83864" w:rsidRDefault="00153E2A">
                  <w:pPr>
                    <w:pStyle w:val="NormalWeb"/>
                    <w:rPr>
                      <w:rFonts w:ascii="Arial" w:hAnsi="Arial" w:cs="Arial"/>
                      <w:sz w:val="21"/>
                      <w:szCs w:val="21"/>
                    </w:rPr>
                  </w:pPr>
                  <w:r>
                    <w:rPr>
                      <w:rFonts w:ascii="Arial" w:hAnsi="Arial" w:cs="Arial"/>
                      <w:sz w:val="21"/>
                      <w:szCs w:val="21"/>
                    </w:rPr>
                    <w:t>Mediante prévio entendimento com a empresa o trabalhador matriculado em cursos regulares de primeiro e segundo graus ou de nível superior poderá, nos dias de provas, ter 3 (três) horas livres durante a jornada diária para estudar na própria empresa, sem prejuízo da remuneração</w:t>
                  </w:r>
                </w:p>
                <w:p w14:paraId="70B79ED5" w14:textId="77777777" w:rsidR="00B83864" w:rsidRDefault="00B83864">
                  <w:pPr>
                    <w:rPr>
                      <w:rFonts w:ascii="Arial" w:eastAsia="Times New Roman" w:hAnsi="Arial" w:cs="Arial"/>
                      <w:sz w:val="21"/>
                      <w:szCs w:val="21"/>
                    </w:rPr>
                  </w:pPr>
                </w:p>
                <w:p w14:paraId="4F5550C2"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Licença </w:t>
                  </w:r>
                  <w:proofErr w:type="gramStart"/>
                  <w:r>
                    <w:rPr>
                      <w:rFonts w:ascii="Arial" w:eastAsia="Times New Roman" w:hAnsi="Arial" w:cs="Arial"/>
                      <w:b/>
                      <w:bCs/>
                      <w:sz w:val="21"/>
                      <w:szCs w:val="21"/>
                    </w:rPr>
                    <w:t>não Remunerada</w:t>
                  </w:r>
                  <w:proofErr w:type="gramEnd"/>
                  <w:r>
                    <w:rPr>
                      <w:rFonts w:ascii="Arial" w:eastAsia="Times New Roman" w:hAnsi="Arial" w:cs="Arial"/>
                      <w:b/>
                      <w:bCs/>
                      <w:sz w:val="21"/>
                      <w:szCs w:val="21"/>
                    </w:rPr>
                    <w:t xml:space="preserve"> </w:t>
                  </w:r>
                  <w:r>
                    <w:rPr>
                      <w:rFonts w:ascii="Arial" w:eastAsia="Times New Roman" w:hAnsi="Arial" w:cs="Arial"/>
                      <w:b/>
                      <w:bCs/>
                      <w:sz w:val="21"/>
                      <w:szCs w:val="21"/>
                    </w:rPr>
                    <w:br/>
                  </w:r>
                </w:p>
                <w:p w14:paraId="1707F43A"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OITAVA - EXPEDIÇÃO DE DOCUMENTOS </w:t>
                  </w:r>
                  <w:r>
                    <w:rPr>
                      <w:rFonts w:ascii="Arial" w:eastAsia="Times New Roman" w:hAnsi="Arial" w:cs="Arial"/>
                      <w:b/>
                      <w:bCs/>
                      <w:sz w:val="21"/>
                      <w:szCs w:val="21"/>
                    </w:rPr>
                    <w:br/>
                  </w:r>
                  <w:r>
                    <w:rPr>
                      <w:rFonts w:ascii="Arial" w:eastAsia="Times New Roman" w:hAnsi="Arial" w:cs="Arial"/>
                      <w:sz w:val="21"/>
                      <w:szCs w:val="21"/>
                    </w:rPr>
                    <w:br/>
                  </w:r>
                </w:p>
                <w:p w14:paraId="27310F11" w14:textId="77777777" w:rsidR="00B83864" w:rsidRDefault="00153E2A">
                  <w:pPr>
                    <w:pStyle w:val="NormalWeb"/>
                    <w:rPr>
                      <w:rFonts w:ascii="Arial" w:hAnsi="Arial" w:cs="Arial"/>
                      <w:sz w:val="21"/>
                      <w:szCs w:val="21"/>
                    </w:rPr>
                  </w:pPr>
                  <w:r>
                    <w:rPr>
                      <w:rFonts w:ascii="Arial" w:hAnsi="Arial" w:cs="Arial"/>
                      <w:sz w:val="21"/>
                      <w:szCs w:val="21"/>
                    </w:rPr>
                    <w:t xml:space="preserve">Fica estabelecido que as empresas </w:t>
                  </w:r>
                  <w:proofErr w:type="gramStart"/>
                  <w:r>
                    <w:rPr>
                      <w:rFonts w:ascii="Arial" w:hAnsi="Arial" w:cs="Arial"/>
                      <w:sz w:val="21"/>
                      <w:szCs w:val="21"/>
                    </w:rPr>
                    <w:t>obrigam-se</w:t>
                  </w:r>
                  <w:proofErr w:type="gramEnd"/>
                  <w:r>
                    <w:rPr>
                      <w:rFonts w:ascii="Arial" w:hAnsi="Arial" w:cs="Arial"/>
                      <w:sz w:val="21"/>
                      <w:szCs w:val="21"/>
                    </w:rPr>
                    <w:t xml:space="preserve"> a não descontar o dia, o DSR e feriados da semana respectiva, nos casos de ausência do trabalhador motivada pela necessidade de obtenção de documentos legais, mediante comprovação.</w:t>
                  </w:r>
                </w:p>
                <w:p w14:paraId="201BC948" w14:textId="77777777" w:rsidR="00B83864" w:rsidRDefault="00B83864">
                  <w:pPr>
                    <w:rPr>
                      <w:rFonts w:ascii="Arial" w:eastAsia="Times New Roman" w:hAnsi="Arial" w:cs="Arial"/>
                      <w:sz w:val="21"/>
                      <w:szCs w:val="21"/>
                    </w:rPr>
                  </w:pPr>
                </w:p>
                <w:p w14:paraId="65059B48"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14:paraId="232307FA"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Condições de Ambiente de Trabalho </w:t>
                  </w:r>
                  <w:r>
                    <w:rPr>
                      <w:rFonts w:ascii="Arial" w:eastAsia="Times New Roman" w:hAnsi="Arial" w:cs="Arial"/>
                      <w:b/>
                      <w:bCs/>
                      <w:sz w:val="21"/>
                      <w:szCs w:val="21"/>
                    </w:rPr>
                    <w:br/>
                  </w:r>
                </w:p>
                <w:p w14:paraId="11F5CE1A"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QUINQUAGÉSIMA NONA - PERFIL PROFISSIOGRÁFICO PREVIDENCIÁRIO </w:t>
                  </w:r>
                  <w:r>
                    <w:rPr>
                      <w:rFonts w:ascii="Arial" w:eastAsia="Times New Roman" w:hAnsi="Arial" w:cs="Arial"/>
                      <w:b/>
                      <w:bCs/>
                      <w:sz w:val="21"/>
                      <w:szCs w:val="21"/>
                    </w:rPr>
                    <w:br/>
                  </w:r>
                  <w:r>
                    <w:rPr>
                      <w:rFonts w:ascii="Arial" w:eastAsia="Times New Roman" w:hAnsi="Arial" w:cs="Arial"/>
                      <w:sz w:val="21"/>
                      <w:szCs w:val="21"/>
                    </w:rPr>
                    <w:br/>
                  </w:r>
                </w:p>
                <w:p w14:paraId="1DF06B7A" w14:textId="77777777" w:rsidR="00B83864" w:rsidRDefault="00153E2A">
                  <w:pPr>
                    <w:pStyle w:val="NormalWeb"/>
                    <w:rPr>
                      <w:rFonts w:ascii="Arial" w:hAnsi="Arial" w:cs="Arial"/>
                      <w:sz w:val="21"/>
                      <w:szCs w:val="21"/>
                    </w:rPr>
                  </w:pPr>
                  <w:r>
                    <w:rPr>
                      <w:rFonts w:ascii="Arial" w:hAnsi="Arial" w:cs="Arial"/>
                      <w:sz w:val="21"/>
                      <w:szCs w:val="21"/>
                    </w:rPr>
                    <w:t>As empresas que exponham seus trabalhadores a riscos ocupacionais deverão preencher o atestado de afastamento e salários sempre que solicitado pelo INSS, inclusive PPP (Perfil Profissiográfico Previdenciário).</w:t>
                  </w:r>
                </w:p>
                <w:p w14:paraId="2B57EB5B" w14:textId="77777777" w:rsidR="00B83864" w:rsidRDefault="00B83864">
                  <w:pPr>
                    <w:rPr>
                      <w:rFonts w:ascii="Arial" w:eastAsia="Times New Roman" w:hAnsi="Arial" w:cs="Arial"/>
                      <w:sz w:val="21"/>
                      <w:szCs w:val="21"/>
                    </w:rPr>
                  </w:pPr>
                </w:p>
                <w:p w14:paraId="66ECD933"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14:paraId="27555CE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 UNIFORMES DE TRABALHO E EQUIPAMENTOS DE SEGURANÇA </w:t>
                  </w:r>
                  <w:r>
                    <w:rPr>
                      <w:rFonts w:ascii="Arial" w:eastAsia="Times New Roman" w:hAnsi="Arial" w:cs="Arial"/>
                      <w:b/>
                      <w:bCs/>
                      <w:sz w:val="21"/>
                      <w:szCs w:val="21"/>
                    </w:rPr>
                    <w:br/>
                  </w:r>
                  <w:r>
                    <w:rPr>
                      <w:rFonts w:ascii="Arial" w:eastAsia="Times New Roman" w:hAnsi="Arial" w:cs="Arial"/>
                      <w:sz w:val="21"/>
                      <w:szCs w:val="21"/>
                    </w:rPr>
                    <w:br/>
                  </w:r>
                </w:p>
                <w:p w14:paraId="10D91E66" w14:textId="77777777" w:rsidR="00B83864" w:rsidRDefault="00153E2A">
                  <w:pPr>
                    <w:pStyle w:val="NormalWeb"/>
                    <w:rPr>
                      <w:rFonts w:ascii="Arial" w:hAnsi="Arial" w:cs="Arial"/>
                      <w:sz w:val="21"/>
                      <w:szCs w:val="21"/>
                    </w:rPr>
                  </w:pPr>
                  <w:r>
                    <w:rPr>
                      <w:rFonts w:ascii="Arial" w:hAnsi="Arial" w:cs="Arial"/>
                      <w:sz w:val="21"/>
                      <w:szCs w:val="21"/>
                    </w:rPr>
                    <w:t>Fica assegurado, na vigência desta Convenção Coletiva de Trabalho, o fornecimento gratuito de uniformes e equipamentos de proteção, de acordo com as Normas de Segurança e Medicina do Trabalho, em número suficiente, mediante recibo assinado, que serão devolvidos à empresa quando da cessação do contrato de trabalho.</w:t>
                  </w:r>
                </w:p>
                <w:p w14:paraId="746FEFCA" w14:textId="77777777" w:rsidR="00B83864" w:rsidRDefault="00B83864">
                  <w:pPr>
                    <w:rPr>
                      <w:rFonts w:ascii="Arial" w:eastAsia="Times New Roman" w:hAnsi="Arial" w:cs="Arial"/>
                      <w:sz w:val="21"/>
                      <w:szCs w:val="21"/>
                    </w:rPr>
                  </w:pPr>
                </w:p>
                <w:p w14:paraId="054F1631"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CIPA  composição, eleição, atribuições, garantias aos </w:t>
                  </w:r>
                  <w:proofErr w:type="spellStart"/>
                  <w:r>
                    <w:rPr>
                      <w:rFonts w:ascii="Arial" w:eastAsia="Times New Roman" w:hAnsi="Arial" w:cs="Arial"/>
                      <w:b/>
                      <w:bCs/>
                      <w:sz w:val="21"/>
                      <w:szCs w:val="21"/>
                    </w:rPr>
                    <w:t>cipeiros</w:t>
                  </w:r>
                  <w:proofErr w:type="spellEnd"/>
                  <w:r>
                    <w:rPr>
                      <w:rFonts w:ascii="Arial" w:eastAsia="Times New Roman" w:hAnsi="Arial" w:cs="Arial"/>
                      <w:b/>
                      <w:bCs/>
                      <w:sz w:val="21"/>
                      <w:szCs w:val="21"/>
                    </w:rPr>
                    <w:t xml:space="preserve"> </w:t>
                  </w:r>
                  <w:r>
                    <w:rPr>
                      <w:rFonts w:ascii="Arial" w:eastAsia="Times New Roman" w:hAnsi="Arial" w:cs="Arial"/>
                      <w:b/>
                      <w:bCs/>
                      <w:sz w:val="21"/>
                      <w:szCs w:val="21"/>
                    </w:rPr>
                    <w:br/>
                  </w:r>
                </w:p>
                <w:p w14:paraId="46130861"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PRIMEIRA - CIPA </w:t>
                  </w:r>
                  <w:r>
                    <w:rPr>
                      <w:rFonts w:ascii="Arial" w:eastAsia="Times New Roman" w:hAnsi="Arial" w:cs="Arial"/>
                      <w:b/>
                      <w:bCs/>
                      <w:sz w:val="21"/>
                      <w:szCs w:val="21"/>
                    </w:rPr>
                    <w:br/>
                  </w:r>
                  <w:r>
                    <w:rPr>
                      <w:rFonts w:ascii="Arial" w:eastAsia="Times New Roman" w:hAnsi="Arial" w:cs="Arial"/>
                      <w:sz w:val="21"/>
                      <w:szCs w:val="21"/>
                    </w:rPr>
                    <w:br/>
                  </w:r>
                </w:p>
                <w:p w14:paraId="63353C04" w14:textId="77777777" w:rsidR="00B83864" w:rsidRDefault="00153E2A">
                  <w:pPr>
                    <w:pStyle w:val="NormalWeb"/>
                    <w:rPr>
                      <w:rFonts w:ascii="Arial" w:hAnsi="Arial" w:cs="Arial"/>
                      <w:sz w:val="21"/>
                      <w:szCs w:val="21"/>
                    </w:rPr>
                  </w:pPr>
                  <w:proofErr w:type="gramStart"/>
                  <w:r>
                    <w:rPr>
                      <w:rFonts w:ascii="Arial" w:hAnsi="Arial" w:cs="Arial"/>
                      <w:sz w:val="21"/>
                      <w:szCs w:val="21"/>
                    </w:rPr>
                    <w:t>1  -</w:t>
                  </w:r>
                  <w:proofErr w:type="gramEnd"/>
                  <w:r>
                    <w:rPr>
                      <w:rFonts w:ascii="Arial" w:hAnsi="Arial" w:cs="Arial"/>
                      <w:sz w:val="21"/>
                      <w:szCs w:val="21"/>
                    </w:rPr>
                    <w:t>  Fica estabelecida a obrigatoriedade das empresas que possuam mais de 20 (vinte) empregados, instalarem CIPA.</w:t>
                  </w:r>
                </w:p>
                <w:p w14:paraId="0C4C49EF" w14:textId="77777777" w:rsidR="00B83864" w:rsidRDefault="00153E2A">
                  <w:pPr>
                    <w:pStyle w:val="NormalWeb"/>
                    <w:rPr>
                      <w:rFonts w:ascii="Arial" w:hAnsi="Arial" w:cs="Arial"/>
                      <w:sz w:val="21"/>
                      <w:szCs w:val="21"/>
                    </w:rPr>
                  </w:pPr>
                  <w:proofErr w:type="gramStart"/>
                  <w:r>
                    <w:rPr>
                      <w:rFonts w:ascii="Arial" w:hAnsi="Arial" w:cs="Arial"/>
                      <w:sz w:val="21"/>
                      <w:szCs w:val="21"/>
                    </w:rPr>
                    <w:t>2  -</w:t>
                  </w:r>
                  <w:proofErr w:type="gramEnd"/>
                  <w:r>
                    <w:rPr>
                      <w:rFonts w:ascii="Arial" w:hAnsi="Arial" w:cs="Arial"/>
                      <w:sz w:val="21"/>
                      <w:szCs w:val="21"/>
                    </w:rPr>
                    <w:t>  As empresas enviarão ao Sindicato Profissional a cópia da ata de eleição e posse no prazo determinado pelo Ministério do Trabalho. </w:t>
                  </w:r>
                </w:p>
                <w:p w14:paraId="65BD1F8D" w14:textId="77777777" w:rsidR="00B83864" w:rsidRDefault="00153E2A">
                  <w:pPr>
                    <w:pStyle w:val="NormalWeb"/>
                    <w:rPr>
                      <w:rFonts w:ascii="Arial" w:hAnsi="Arial" w:cs="Arial"/>
                      <w:sz w:val="21"/>
                      <w:szCs w:val="21"/>
                    </w:rPr>
                  </w:pPr>
                  <w:r>
                    <w:rPr>
                      <w:rFonts w:ascii="Arial" w:hAnsi="Arial" w:cs="Arial"/>
                      <w:sz w:val="21"/>
                      <w:szCs w:val="21"/>
                    </w:rPr>
                    <w:t> </w:t>
                  </w:r>
                </w:p>
                <w:p w14:paraId="23705A3D" w14:textId="77777777" w:rsidR="00B83864" w:rsidRDefault="00B83864">
                  <w:pPr>
                    <w:rPr>
                      <w:rFonts w:ascii="Arial" w:eastAsia="Times New Roman" w:hAnsi="Arial" w:cs="Arial"/>
                      <w:sz w:val="21"/>
                      <w:szCs w:val="21"/>
                    </w:rPr>
                  </w:pPr>
                </w:p>
                <w:p w14:paraId="28428CDC"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14:paraId="1C229E54"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SEGUNDA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14:paraId="7720BE26" w14:textId="77777777" w:rsidR="00B83864" w:rsidRDefault="00153E2A">
                  <w:pPr>
                    <w:pStyle w:val="NormalWeb"/>
                    <w:rPr>
                      <w:rFonts w:ascii="Arial" w:hAnsi="Arial" w:cs="Arial"/>
                      <w:sz w:val="21"/>
                      <w:szCs w:val="21"/>
                    </w:rPr>
                  </w:pPr>
                  <w:r>
                    <w:rPr>
                      <w:rFonts w:ascii="Arial" w:hAnsi="Arial" w:cs="Arial"/>
                      <w:sz w:val="21"/>
                      <w:szCs w:val="21"/>
                    </w:rPr>
                    <w:t>As empresas aceitarão os atestados médicos e odontológicos emitidos por profissionais de entidades conveniadas pelo Sindicato Profissional, bem como do INSS.</w:t>
                  </w:r>
                </w:p>
                <w:p w14:paraId="3E2BBC81" w14:textId="77777777" w:rsidR="00B83864" w:rsidRDefault="00B83864">
                  <w:pPr>
                    <w:rPr>
                      <w:rFonts w:ascii="Arial" w:eastAsia="Times New Roman" w:hAnsi="Arial" w:cs="Arial"/>
                      <w:sz w:val="21"/>
                      <w:szCs w:val="21"/>
                    </w:rPr>
                  </w:pPr>
                </w:p>
                <w:p w14:paraId="2EEB6EB7"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Acompanhamento de Acidentado e/ou Portador de Doença Profissional </w:t>
                  </w:r>
                  <w:r>
                    <w:rPr>
                      <w:rFonts w:ascii="Arial" w:eastAsia="Times New Roman" w:hAnsi="Arial" w:cs="Arial"/>
                      <w:b/>
                      <w:bCs/>
                      <w:sz w:val="21"/>
                      <w:szCs w:val="21"/>
                    </w:rPr>
                    <w:br/>
                  </w:r>
                </w:p>
                <w:p w14:paraId="190331C2"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TERCEIRA - COMUNICAÇÃO DE ACIDENTE DE TRABALHO </w:t>
                  </w:r>
                  <w:r>
                    <w:rPr>
                      <w:rFonts w:ascii="Arial" w:eastAsia="Times New Roman" w:hAnsi="Arial" w:cs="Arial"/>
                      <w:b/>
                      <w:bCs/>
                      <w:sz w:val="21"/>
                      <w:szCs w:val="21"/>
                    </w:rPr>
                    <w:br/>
                  </w:r>
                  <w:r>
                    <w:rPr>
                      <w:rFonts w:ascii="Arial" w:eastAsia="Times New Roman" w:hAnsi="Arial" w:cs="Arial"/>
                      <w:sz w:val="21"/>
                      <w:szCs w:val="21"/>
                    </w:rPr>
                    <w:br/>
                  </w:r>
                </w:p>
                <w:p w14:paraId="2A9899B3" w14:textId="77777777" w:rsidR="00B83864" w:rsidRDefault="00153E2A">
                  <w:pPr>
                    <w:pStyle w:val="NormalWeb"/>
                    <w:rPr>
                      <w:rFonts w:ascii="Arial" w:hAnsi="Arial" w:cs="Arial"/>
                      <w:sz w:val="21"/>
                      <w:szCs w:val="21"/>
                    </w:rPr>
                  </w:pPr>
                  <w:r>
                    <w:rPr>
                      <w:rFonts w:ascii="Arial" w:hAnsi="Arial" w:cs="Arial"/>
                      <w:sz w:val="21"/>
                      <w:szCs w:val="21"/>
                    </w:rPr>
                    <w:t>Fica garantida a obrigatoriedade de as empresas fornecerem ao Sindicato Profissional a cópia do relatório enviado ao Ministério do Trabalho, nos meses de abril, julho, outubro e janeiro, no prazo de dez dias após o protocolo.</w:t>
                  </w:r>
                </w:p>
                <w:p w14:paraId="3B4D20AC" w14:textId="77777777" w:rsidR="00B83864" w:rsidRDefault="00153E2A">
                  <w:pPr>
                    <w:pStyle w:val="NormalWeb"/>
                    <w:rPr>
                      <w:rFonts w:ascii="Arial" w:hAnsi="Arial" w:cs="Arial"/>
                      <w:sz w:val="21"/>
                      <w:szCs w:val="21"/>
                    </w:rPr>
                  </w:pPr>
                  <w:r>
                    <w:rPr>
                      <w:rFonts w:ascii="Arial" w:hAnsi="Arial" w:cs="Arial"/>
                      <w:sz w:val="21"/>
                      <w:szCs w:val="21"/>
                    </w:rPr>
                    <w:t> </w:t>
                  </w:r>
                </w:p>
                <w:p w14:paraId="18EB4C9D" w14:textId="77777777" w:rsidR="00B83864" w:rsidRDefault="00153E2A">
                  <w:pPr>
                    <w:pStyle w:val="NormalWeb"/>
                    <w:rPr>
                      <w:rFonts w:ascii="Arial" w:hAnsi="Arial" w:cs="Arial"/>
                      <w:sz w:val="21"/>
                      <w:szCs w:val="21"/>
                    </w:rPr>
                  </w:pPr>
                  <w:r>
                    <w:rPr>
                      <w:rFonts w:ascii="Arial" w:hAnsi="Arial" w:cs="Arial"/>
                      <w:sz w:val="21"/>
                      <w:szCs w:val="21"/>
                    </w:rPr>
                    <w:t>§ 1 - Fica assegurado que as empresas comunicarão ao Sindicato Profissional, por via postal, com aviso de recebimento, 24 (vinte e quatro) horas após o acidente ocorrido na empresa ou conhecimento pela empresa de acidente fatal ocorrido no trajeto da residência do trabalhador à empresa e vice-versa.</w:t>
                  </w:r>
                </w:p>
                <w:p w14:paraId="15E6EC9E" w14:textId="77777777" w:rsidR="00B83864" w:rsidRDefault="00B83864">
                  <w:pPr>
                    <w:rPr>
                      <w:rFonts w:ascii="Arial" w:eastAsia="Times New Roman" w:hAnsi="Arial" w:cs="Arial"/>
                      <w:sz w:val="21"/>
                      <w:szCs w:val="21"/>
                    </w:rPr>
                  </w:pPr>
                </w:p>
                <w:p w14:paraId="57102B1C"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14:paraId="2252B67A"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Sindicalização (campanhas e contratação de sindicalizados) </w:t>
                  </w:r>
                  <w:r>
                    <w:rPr>
                      <w:rFonts w:ascii="Arial" w:eastAsia="Times New Roman" w:hAnsi="Arial" w:cs="Arial"/>
                      <w:b/>
                      <w:bCs/>
                      <w:sz w:val="21"/>
                      <w:szCs w:val="21"/>
                    </w:rPr>
                    <w:br/>
                  </w:r>
                </w:p>
                <w:p w14:paraId="5A2F2FF9"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QUARTA - SINDICALIZAÇÃO </w:t>
                  </w:r>
                  <w:r>
                    <w:rPr>
                      <w:rFonts w:ascii="Arial" w:eastAsia="Times New Roman" w:hAnsi="Arial" w:cs="Arial"/>
                      <w:b/>
                      <w:bCs/>
                      <w:sz w:val="21"/>
                      <w:szCs w:val="21"/>
                    </w:rPr>
                    <w:br/>
                  </w:r>
                  <w:r>
                    <w:rPr>
                      <w:rFonts w:ascii="Arial" w:eastAsia="Times New Roman" w:hAnsi="Arial" w:cs="Arial"/>
                      <w:sz w:val="21"/>
                      <w:szCs w:val="21"/>
                    </w:rPr>
                    <w:br/>
                  </w:r>
                </w:p>
                <w:p w14:paraId="5F505280" w14:textId="77777777" w:rsidR="00B83864" w:rsidRDefault="00153E2A">
                  <w:pPr>
                    <w:pStyle w:val="NormalWeb"/>
                    <w:rPr>
                      <w:rFonts w:ascii="Arial" w:hAnsi="Arial" w:cs="Arial"/>
                      <w:sz w:val="21"/>
                      <w:szCs w:val="21"/>
                    </w:rPr>
                  </w:pPr>
                  <w:r>
                    <w:rPr>
                      <w:rFonts w:ascii="Arial" w:hAnsi="Arial" w:cs="Arial"/>
                      <w:sz w:val="21"/>
                      <w:szCs w:val="21"/>
                    </w:rPr>
                    <w:t>Fica garantido o acesso na empresa dos Diretores do Sindicato Profissional ou de seus representantes legais, a fim de que possam manter contato com os trabalhadores, inclusive com o objetivo de incrementar a sindicalização.</w:t>
                  </w:r>
                </w:p>
                <w:p w14:paraId="2779D9AF" w14:textId="77777777" w:rsidR="00B83864" w:rsidRDefault="00153E2A">
                  <w:pPr>
                    <w:pStyle w:val="NormalWeb"/>
                    <w:rPr>
                      <w:rFonts w:ascii="Arial" w:hAnsi="Arial" w:cs="Arial"/>
                      <w:sz w:val="21"/>
                      <w:szCs w:val="21"/>
                    </w:rPr>
                  </w:pPr>
                  <w:r>
                    <w:rPr>
                      <w:rFonts w:ascii="Arial" w:hAnsi="Arial" w:cs="Arial"/>
                      <w:sz w:val="21"/>
                      <w:szCs w:val="21"/>
                    </w:rPr>
                    <w:t>§ único = No processo de admissão as Empresas apresentarão formulários fornecidos pelas entidades sindicais para a proposta de associação ao Sindicato Profissional.</w:t>
                  </w:r>
                </w:p>
                <w:p w14:paraId="08A0D89B" w14:textId="77777777" w:rsidR="00B83864" w:rsidRDefault="00B83864">
                  <w:pPr>
                    <w:rPr>
                      <w:rFonts w:ascii="Arial" w:eastAsia="Times New Roman" w:hAnsi="Arial" w:cs="Arial"/>
                      <w:sz w:val="21"/>
                      <w:szCs w:val="21"/>
                    </w:rPr>
                  </w:pPr>
                </w:p>
                <w:p w14:paraId="1DA27778"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Acesso do Sindicato ao Local de Trabalho </w:t>
                  </w:r>
                  <w:r>
                    <w:rPr>
                      <w:rFonts w:ascii="Arial" w:eastAsia="Times New Roman" w:hAnsi="Arial" w:cs="Arial"/>
                      <w:b/>
                      <w:bCs/>
                      <w:sz w:val="21"/>
                      <w:szCs w:val="21"/>
                    </w:rPr>
                    <w:br/>
                  </w:r>
                </w:p>
                <w:p w14:paraId="7CCE032B"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QUINTA - ACESSO DE DIRIGENTES SINDICAIS NAS EMPRESAS </w:t>
                  </w:r>
                  <w:r>
                    <w:rPr>
                      <w:rFonts w:ascii="Arial" w:eastAsia="Times New Roman" w:hAnsi="Arial" w:cs="Arial"/>
                      <w:b/>
                      <w:bCs/>
                      <w:sz w:val="21"/>
                      <w:szCs w:val="21"/>
                    </w:rPr>
                    <w:br/>
                  </w:r>
                  <w:r>
                    <w:rPr>
                      <w:rFonts w:ascii="Arial" w:eastAsia="Times New Roman" w:hAnsi="Arial" w:cs="Arial"/>
                      <w:sz w:val="21"/>
                      <w:szCs w:val="21"/>
                    </w:rPr>
                    <w:br/>
                  </w:r>
                </w:p>
                <w:p w14:paraId="065C7AE4" w14:textId="77777777" w:rsidR="00B83864" w:rsidRDefault="00153E2A">
                  <w:pPr>
                    <w:pStyle w:val="NormalWeb"/>
                    <w:rPr>
                      <w:rFonts w:ascii="Arial" w:hAnsi="Arial" w:cs="Arial"/>
                      <w:sz w:val="21"/>
                      <w:szCs w:val="21"/>
                    </w:rPr>
                  </w:pPr>
                  <w:r>
                    <w:rPr>
                      <w:rFonts w:ascii="Arial" w:hAnsi="Arial" w:cs="Arial"/>
                      <w:sz w:val="21"/>
                      <w:szCs w:val="21"/>
                    </w:rPr>
                    <w:t>As empresas asseguram o acesso dos dirigentes sindicais em suas dependências, para desempenho de suas funções, vedada a divulgação de matéria estranha às finalidades do Sindicato (precedente nº 91 do C. TST).</w:t>
                  </w:r>
                </w:p>
                <w:p w14:paraId="24E33075" w14:textId="77777777" w:rsidR="00B83864" w:rsidRDefault="00153E2A">
                  <w:pPr>
                    <w:pStyle w:val="NormalWeb"/>
                    <w:rPr>
                      <w:rFonts w:ascii="Arial" w:hAnsi="Arial" w:cs="Arial"/>
                      <w:sz w:val="21"/>
                      <w:szCs w:val="21"/>
                    </w:rPr>
                  </w:pPr>
                  <w:r>
                    <w:rPr>
                      <w:rFonts w:ascii="Arial" w:hAnsi="Arial" w:cs="Arial"/>
                      <w:sz w:val="21"/>
                      <w:szCs w:val="21"/>
                    </w:rPr>
                    <w:t> </w:t>
                  </w:r>
                </w:p>
                <w:p w14:paraId="3AC6B1C0"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SEXTA - RELAÇÃO DE EMPREGADOS </w:t>
                  </w:r>
                  <w:r>
                    <w:rPr>
                      <w:rFonts w:ascii="Arial" w:eastAsia="Times New Roman" w:hAnsi="Arial" w:cs="Arial"/>
                      <w:b/>
                      <w:bCs/>
                      <w:sz w:val="21"/>
                      <w:szCs w:val="21"/>
                    </w:rPr>
                    <w:br/>
                  </w:r>
                  <w:r>
                    <w:rPr>
                      <w:rFonts w:ascii="Arial" w:eastAsia="Times New Roman" w:hAnsi="Arial" w:cs="Arial"/>
                      <w:sz w:val="21"/>
                      <w:szCs w:val="21"/>
                    </w:rPr>
                    <w:br/>
                  </w:r>
                </w:p>
                <w:p w14:paraId="739DE3E5" w14:textId="77777777" w:rsidR="00B83864" w:rsidRDefault="00153E2A">
                  <w:pPr>
                    <w:pStyle w:val="NormalWeb"/>
                    <w:rPr>
                      <w:rFonts w:ascii="Arial" w:hAnsi="Arial" w:cs="Arial"/>
                      <w:sz w:val="21"/>
                      <w:szCs w:val="21"/>
                    </w:rPr>
                  </w:pPr>
                  <w:r>
                    <w:rPr>
                      <w:rFonts w:ascii="Arial" w:hAnsi="Arial" w:cs="Arial"/>
                      <w:sz w:val="21"/>
                      <w:szCs w:val="21"/>
                    </w:rPr>
                    <w:t>As empresas remeterão ao Sindicato Profissional, uma vez por ano, a relação dos empregados pertencentes à categoria correspondente (Precedente nº 111).</w:t>
                  </w:r>
                </w:p>
                <w:p w14:paraId="0B3CBD88"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SÉTIMA - - RELAÇÃO NOMINAL DE EMPREGADOS </w:t>
                  </w:r>
                  <w:r>
                    <w:rPr>
                      <w:rFonts w:ascii="Arial" w:eastAsia="Times New Roman" w:hAnsi="Arial" w:cs="Arial"/>
                      <w:b/>
                      <w:bCs/>
                      <w:sz w:val="21"/>
                      <w:szCs w:val="21"/>
                    </w:rPr>
                    <w:br/>
                  </w:r>
                  <w:r>
                    <w:rPr>
                      <w:rFonts w:ascii="Arial" w:eastAsia="Times New Roman" w:hAnsi="Arial" w:cs="Arial"/>
                      <w:sz w:val="21"/>
                      <w:szCs w:val="21"/>
                    </w:rPr>
                    <w:br/>
                  </w:r>
                </w:p>
                <w:p w14:paraId="343FCF44" w14:textId="77777777" w:rsidR="00B83864" w:rsidRDefault="00153E2A">
                  <w:pPr>
                    <w:pStyle w:val="NormalWeb"/>
                    <w:rPr>
                      <w:rFonts w:ascii="Arial" w:hAnsi="Arial" w:cs="Arial"/>
                      <w:sz w:val="21"/>
                      <w:szCs w:val="21"/>
                    </w:rPr>
                  </w:pPr>
                  <w:r>
                    <w:rPr>
                      <w:rFonts w:ascii="Arial" w:hAnsi="Arial" w:cs="Arial"/>
                      <w:sz w:val="21"/>
                      <w:szCs w:val="21"/>
                    </w:rPr>
                    <w:t>As empresas encaminharão à entidade profissional cópia das Guias da Contribuição Sindical e da Contribuição Assistencial, com a relação dos respectivos salários, funções e descontos, no prazo máximo de 15 (quinze) dias após o desconto, atendendo ao que dispõe o Precedente Normativo nº 041 do TST, mantendo-se os procedimentos mais favoráveis já praticados.</w:t>
                  </w:r>
                </w:p>
                <w:p w14:paraId="0EFF3AC6" w14:textId="77777777" w:rsidR="00B83864" w:rsidRDefault="00B83864">
                  <w:pPr>
                    <w:rPr>
                      <w:rFonts w:ascii="Arial" w:eastAsia="Times New Roman" w:hAnsi="Arial" w:cs="Arial"/>
                      <w:sz w:val="21"/>
                      <w:szCs w:val="21"/>
                    </w:rPr>
                  </w:pPr>
                </w:p>
                <w:p w14:paraId="707E73F3"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Representante Sindical </w:t>
                  </w:r>
                  <w:r>
                    <w:rPr>
                      <w:rFonts w:ascii="Arial" w:eastAsia="Times New Roman" w:hAnsi="Arial" w:cs="Arial"/>
                      <w:b/>
                      <w:bCs/>
                      <w:sz w:val="21"/>
                      <w:szCs w:val="21"/>
                    </w:rPr>
                    <w:br/>
                  </w:r>
                </w:p>
                <w:p w14:paraId="3E33300E"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OITAVA - DIRIGENTE SINDICAL </w:t>
                  </w:r>
                  <w:r>
                    <w:rPr>
                      <w:rFonts w:ascii="Arial" w:eastAsia="Times New Roman" w:hAnsi="Arial" w:cs="Arial"/>
                      <w:b/>
                      <w:bCs/>
                      <w:sz w:val="21"/>
                      <w:szCs w:val="21"/>
                    </w:rPr>
                    <w:br/>
                  </w:r>
                  <w:r>
                    <w:rPr>
                      <w:rFonts w:ascii="Arial" w:eastAsia="Times New Roman" w:hAnsi="Arial" w:cs="Arial"/>
                      <w:sz w:val="21"/>
                      <w:szCs w:val="21"/>
                    </w:rPr>
                    <w:br/>
                  </w:r>
                </w:p>
                <w:p w14:paraId="4CC76FD0" w14:textId="77777777" w:rsidR="00B83864" w:rsidRDefault="00153E2A">
                  <w:pPr>
                    <w:pStyle w:val="NormalWeb"/>
                    <w:rPr>
                      <w:rFonts w:ascii="Arial" w:hAnsi="Arial" w:cs="Arial"/>
                      <w:sz w:val="21"/>
                      <w:szCs w:val="21"/>
                    </w:rPr>
                  </w:pPr>
                  <w:r>
                    <w:rPr>
                      <w:rFonts w:ascii="Arial" w:hAnsi="Arial" w:cs="Arial"/>
                      <w:sz w:val="21"/>
                      <w:szCs w:val="21"/>
                    </w:rPr>
                    <w:t>Fica estabelecido que as empresas reconhecerão aos Dirigentes Sindicais que façam parte de seu quadro funcional, todos os direitos previstos no artigo 543 da CLT e na Súmula nº 197 do STF.</w:t>
                  </w:r>
                </w:p>
                <w:p w14:paraId="1A195987" w14:textId="77777777" w:rsidR="00B83864" w:rsidRDefault="00B83864">
                  <w:pPr>
                    <w:rPr>
                      <w:rFonts w:ascii="Arial" w:eastAsia="Times New Roman" w:hAnsi="Arial" w:cs="Arial"/>
                      <w:sz w:val="21"/>
                      <w:szCs w:val="21"/>
                    </w:rPr>
                  </w:pPr>
                </w:p>
                <w:p w14:paraId="598C5726"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14:paraId="77F8351A"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SEXAGÉSIMA NONA - CONTRIBUIÇÕES ASSOCIATIVAS MENSAIS </w:t>
                  </w:r>
                  <w:r>
                    <w:rPr>
                      <w:rFonts w:ascii="Arial" w:eastAsia="Times New Roman" w:hAnsi="Arial" w:cs="Arial"/>
                      <w:b/>
                      <w:bCs/>
                      <w:sz w:val="21"/>
                      <w:szCs w:val="21"/>
                    </w:rPr>
                    <w:br/>
                  </w:r>
                  <w:r>
                    <w:rPr>
                      <w:rFonts w:ascii="Arial" w:eastAsia="Times New Roman" w:hAnsi="Arial" w:cs="Arial"/>
                      <w:sz w:val="21"/>
                      <w:szCs w:val="21"/>
                    </w:rPr>
                    <w:br/>
                  </w:r>
                </w:p>
                <w:p w14:paraId="081A20A8" w14:textId="77777777" w:rsidR="00B83864" w:rsidRDefault="00153E2A">
                  <w:pPr>
                    <w:pStyle w:val="NormalWeb"/>
                    <w:rPr>
                      <w:rFonts w:ascii="Arial" w:hAnsi="Arial" w:cs="Arial"/>
                      <w:sz w:val="21"/>
                      <w:szCs w:val="21"/>
                    </w:rPr>
                  </w:pPr>
                  <w:r>
                    <w:rPr>
                      <w:rFonts w:ascii="Arial" w:hAnsi="Arial" w:cs="Arial"/>
                      <w:sz w:val="21"/>
                      <w:szCs w:val="21"/>
                    </w:rPr>
                    <w:t>Fica assegurado ao Sindicato Profissional, no descumprimento dos recolhimentos preceituados no artigo 545 da CLT, a percepção de multa correspondente a 10% (dez por cento) sobre o valor da contribuição, em favor da entidade sindical.</w:t>
                  </w:r>
                </w:p>
                <w:p w14:paraId="6D638A65"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 CONTRIBUIÇÃO ASSISTENCIAL/ CONFEDERATIVA/ NEGOCIAL </w:t>
                  </w:r>
                  <w:r>
                    <w:rPr>
                      <w:rFonts w:ascii="Arial" w:eastAsia="Times New Roman" w:hAnsi="Arial" w:cs="Arial"/>
                      <w:b/>
                      <w:bCs/>
                      <w:sz w:val="21"/>
                      <w:szCs w:val="21"/>
                    </w:rPr>
                    <w:br/>
                  </w:r>
                  <w:r>
                    <w:rPr>
                      <w:rFonts w:ascii="Arial" w:eastAsia="Times New Roman" w:hAnsi="Arial" w:cs="Arial"/>
                      <w:sz w:val="21"/>
                      <w:szCs w:val="21"/>
                    </w:rPr>
                    <w:br/>
                  </w:r>
                </w:p>
                <w:p w14:paraId="1EC13BD4" w14:textId="77777777" w:rsidR="00B83864" w:rsidRDefault="00153E2A">
                  <w:pPr>
                    <w:pStyle w:val="NormalWeb"/>
                    <w:rPr>
                      <w:rFonts w:ascii="Arial" w:hAnsi="Arial" w:cs="Arial"/>
                      <w:sz w:val="21"/>
                      <w:szCs w:val="21"/>
                    </w:rPr>
                  </w:pPr>
                  <w:r>
                    <w:rPr>
                      <w:rFonts w:ascii="Arial" w:hAnsi="Arial" w:cs="Arial"/>
                      <w:sz w:val="21"/>
                      <w:szCs w:val="21"/>
                    </w:rPr>
                    <w:t>As Empresas descontarão na folha de pagamento de seus empregados, uma Contribuição Assistencial conforme critério aprovado pela assembleia da Entidade Sindical, a qual será recolhida até 15 (quinze) dias úteis após o desconto.</w:t>
                  </w:r>
                </w:p>
                <w:p w14:paraId="762106A9" w14:textId="77777777" w:rsidR="00B83864" w:rsidRDefault="00153E2A">
                  <w:pPr>
                    <w:pStyle w:val="NormalWeb"/>
                    <w:rPr>
                      <w:rFonts w:ascii="Arial" w:hAnsi="Arial" w:cs="Arial"/>
                      <w:sz w:val="21"/>
                      <w:szCs w:val="21"/>
                    </w:rPr>
                  </w:pPr>
                  <w:r>
                    <w:rPr>
                      <w:rFonts w:ascii="Arial" w:hAnsi="Arial" w:cs="Arial"/>
                      <w:sz w:val="21"/>
                      <w:szCs w:val="21"/>
                    </w:rPr>
                    <w:t>§1º. O empregado não associado que desejar se opor ao desconto dessa contribuição deverá manifestar sua oposição escrita e será realizada mediante carta protocolada na sede do Sindicato Profissional em até 10 (dez) dias úteis após a data de recebimento do Ofício de Cobrança, que deverá ser encaminhado pela Entidade Profissional (</w:t>
                  </w:r>
                  <w:proofErr w:type="spellStart"/>
                  <w:r>
                    <w:rPr>
                      <w:rFonts w:ascii="Arial" w:hAnsi="Arial" w:cs="Arial"/>
                      <w:sz w:val="21"/>
                      <w:szCs w:val="21"/>
                    </w:rPr>
                    <w:t>Sitramico</w:t>
                  </w:r>
                  <w:proofErr w:type="spellEnd"/>
                  <w:r>
                    <w:rPr>
                      <w:rFonts w:ascii="Arial" w:hAnsi="Arial" w:cs="Arial"/>
                      <w:sz w:val="21"/>
                      <w:szCs w:val="21"/>
                    </w:rPr>
                    <w:t>) às empresas e ao Sindicato Patronal (</w:t>
                  </w:r>
                  <w:proofErr w:type="spellStart"/>
                  <w:r>
                    <w:rPr>
                      <w:rFonts w:ascii="Arial" w:hAnsi="Arial" w:cs="Arial"/>
                      <w:sz w:val="21"/>
                      <w:szCs w:val="21"/>
                    </w:rPr>
                    <w:t>SindTrr</w:t>
                  </w:r>
                  <w:proofErr w:type="spellEnd"/>
                  <w:r>
                    <w:rPr>
                      <w:rFonts w:ascii="Arial" w:hAnsi="Arial" w:cs="Arial"/>
                      <w:sz w:val="21"/>
                      <w:szCs w:val="21"/>
                    </w:rPr>
                    <w:t>).</w:t>
                  </w:r>
                </w:p>
                <w:p w14:paraId="6C0968A5" w14:textId="77777777" w:rsidR="00B83864" w:rsidRDefault="00153E2A">
                  <w:pPr>
                    <w:pStyle w:val="NormalWeb"/>
                    <w:rPr>
                      <w:rFonts w:ascii="Arial" w:hAnsi="Arial" w:cs="Arial"/>
                      <w:sz w:val="21"/>
                      <w:szCs w:val="21"/>
                    </w:rPr>
                  </w:pPr>
                  <w:r>
                    <w:rPr>
                      <w:rFonts w:ascii="Arial" w:hAnsi="Arial" w:cs="Arial"/>
                      <w:sz w:val="21"/>
                      <w:szCs w:val="21"/>
                    </w:rPr>
                    <w:t>§2º. A Entidade Sindical se compromete a não estabelecer, no período da vigência do presente acordo, qualquer nova contribuição com a mesma finalidade, assim como assume integral responsabilidade por qualquer reivindicação que vier a ser deduzida contra as Empresas pelo desconto da contribuição aqui prevista uma vez que as mesmas atuam nisto como simples agentes.</w:t>
                  </w:r>
                </w:p>
                <w:p w14:paraId="40006778" w14:textId="77777777" w:rsidR="00B83864" w:rsidRDefault="00B83864">
                  <w:pPr>
                    <w:rPr>
                      <w:rFonts w:ascii="Arial" w:eastAsia="Times New Roman" w:hAnsi="Arial" w:cs="Arial"/>
                      <w:sz w:val="21"/>
                      <w:szCs w:val="21"/>
                    </w:rPr>
                  </w:pPr>
                </w:p>
                <w:p w14:paraId="6A8E453A"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14:paraId="6F02ABB7"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PRIMEIRA - QUADRO DE AVISOS </w:t>
                  </w:r>
                  <w:r>
                    <w:rPr>
                      <w:rFonts w:ascii="Arial" w:eastAsia="Times New Roman" w:hAnsi="Arial" w:cs="Arial"/>
                      <w:b/>
                      <w:bCs/>
                      <w:sz w:val="21"/>
                      <w:szCs w:val="21"/>
                    </w:rPr>
                    <w:br/>
                  </w:r>
                  <w:r>
                    <w:rPr>
                      <w:rFonts w:ascii="Arial" w:eastAsia="Times New Roman" w:hAnsi="Arial" w:cs="Arial"/>
                      <w:sz w:val="21"/>
                      <w:szCs w:val="21"/>
                    </w:rPr>
                    <w:br/>
                  </w:r>
                </w:p>
                <w:p w14:paraId="54829007" w14:textId="77777777" w:rsidR="00B83864" w:rsidRDefault="00153E2A">
                  <w:pPr>
                    <w:pStyle w:val="NormalWeb"/>
                    <w:rPr>
                      <w:rFonts w:ascii="Arial" w:hAnsi="Arial" w:cs="Arial"/>
                      <w:sz w:val="21"/>
                      <w:szCs w:val="21"/>
                    </w:rPr>
                  </w:pPr>
                  <w:r>
                    <w:rPr>
                      <w:rFonts w:ascii="Arial" w:hAnsi="Arial" w:cs="Arial"/>
                      <w:sz w:val="21"/>
                      <w:szCs w:val="21"/>
                    </w:rPr>
                    <w:t>Fica assegurada a faculdade de utilização dos quadros de avisos das empresas, desde que solicitado pela Entidade Sindical Profissional, para que o trabalhador esteja permanentemente atualizado em relação aos assuntos de seu interesse.</w:t>
                  </w:r>
                </w:p>
                <w:p w14:paraId="2FDC42D2" w14:textId="77777777" w:rsidR="00B83864" w:rsidRDefault="00B83864">
                  <w:pPr>
                    <w:rPr>
                      <w:rFonts w:ascii="Arial" w:eastAsia="Times New Roman" w:hAnsi="Arial" w:cs="Arial"/>
                      <w:sz w:val="21"/>
                      <w:szCs w:val="21"/>
                    </w:rPr>
                  </w:pPr>
                </w:p>
                <w:p w14:paraId="2FFC49CE"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representação e organização </w:t>
                  </w:r>
                  <w:r>
                    <w:rPr>
                      <w:rFonts w:ascii="Arial" w:eastAsia="Times New Roman" w:hAnsi="Arial" w:cs="Arial"/>
                      <w:b/>
                      <w:bCs/>
                      <w:sz w:val="21"/>
                      <w:szCs w:val="21"/>
                    </w:rPr>
                    <w:br/>
                  </w:r>
                </w:p>
                <w:p w14:paraId="7CA843AA"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SEGUNDA - SUBSTITUTO PROCESSUAL </w:t>
                  </w:r>
                  <w:r>
                    <w:rPr>
                      <w:rFonts w:ascii="Arial" w:eastAsia="Times New Roman" w:hAnsi="Arial" w:cs="Arial"/>
                      <w:b/>
                      <w:bCs/>
                      <w:sz w:val="21"/>
                      <w:szCs w:val="21"/>
                    </w:rPr>
                    <w:br/>
                  </w:r>
                  <w:r>
                    <w:rPr>
                      <w:rFonts w:ascii="Arial" w:eastAsia="Times New Roman" w:hAnsi="Arial" w:cs="Arial"/>
                      <w:sz w:val="21"/>
                      <w:szCs w:val="21"/>
                    </w:rPr>
                    <w:br/>
                  </w:r>
                </w:p>
                <w:p w14:paraId="5E38DD2C" w14:textId="77777777" w:rsidR="00B83864" w:rsidRDefault="00153E2A">
                  <w:pPr>
                    <w:pStyle w:val="NormalWeb"/>
                    <w:rPr>
                      <w:rFonts w:ascii="Arial" w:hAnsi="Arial" w:cs="Arial"/>
                      <w:sz w:val="21"/>
                      <w:szCs w:val="21"/>
                    </w:rPr>
                  </w:pPr>
                  <w:r>
                    <w:rPr>
                      <w:rFonts w:ascii="Arial" w:hAnsi="Arial" w:cs="Arial"/>
                      <w:sz w:val="21"/>
                      <w:szCs w:val="21"/>
                    </w:rPr>
                    <w:t>As controvérsias oriundas da presente Convenção Coletiva serão dirimidas pela Justiça do Trabalho, atuando os Sindicatos Profissionais em suas respectivas bases territoriais na condição de substituto processual dos empregados das empresas, independente de autorização da Assembleia ou outorga de poderes individuais.</w:t>
                  </w:r>
                </w:p>
                <w:p w14:paraId="4689CA1C" w14:textId="77777777" w:rsidR="00B83864" w:rsidRDefault="00B83864">
                  <w:pPr>
                    <w:rPr>
                      <w:rFonts w:ascii="Arial" w:eastAsia="Times New Roman" w:hAnsi="Arial" w:cs="Arial"/>
                      <w:sz w:val="21"/>
                      <w:szCs w:val="21"/>
                    </w:rPr>
                  </w:pPr>
                </w:p>
                <w:p w14:paraId="2F1B67F1" w14:textId="77777777" w:rsidR="00B83864" w:rsidRDefault="00153E2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14:paraId="496F653D"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Regras para a Negociação </w:t>
                  </w:r>
                  <w:r>
                    <w:rPr>
                      <w:rFonts w:ascii="Arial" w:eastAsia="Times New Roman" w:hAnsi="Arial" w:cs="Arial"/>
                      <w:b/>
                      <w:bCs/>
                      <w:sz w:val="21"/>
                      <w:szCs w:val="21"/>
                    </w:rPr>
                    <w:br/>
                  </w:r>
                </w:p>
                <w:p w14:paraId="518BA316"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TERCEIRA - PACTO PARA SOLUÇÃO DE CONFLITOS </w:t>
                  </w:r>
                  <w:r>
                    <w:rPr>
                      <w:rFonts w:ascii="Arial" w:eastAsia="Times New Roman" w:hAnsi="Arial" w:cs="Arial"/>
                      <w:b/>
                      <w:bCs/>
                      <w:sz w:val="21"/>
                      <w:szCs w:val="21"/>
                    </w:rPr>
                    <w:br/>
                  </w:r>
                  <w:r>
                    <w:rPr>
                      <w:rFonts w:ascii="Arial" w:eastAsia="Times New Roman" w:hAnsi="Arial" w:cs="Arial"/>
                      <w:sz w:val="21"/>
                      <w:szCs w:val="21"/>
                    </w:rPr>
                    <w:br/>
                  </w:r>
                </w:p>
                <w:p w14:paraId="74FC593B" w14:textId="77777777" w:rsidR="00B83864" w:rsidRDefault="00153E2A">
                  <w:pPr>
                    <w:pStyle w:val="NormalWeb"/>
                    <w:rPr>
                      <w:rFonts w:ascii="Arial" w:hAnsi="Arial" w:cs="Arial"/>
                      <w:sz w:val="21"/>
                      <w:szCs w:val="21"/>
                    </w:rPr>
                  </w:pPr>
                  <w:r>
                    <w:rPr>
                      <w:rFonts w:ascii="Arial" w:hAnsi="Arial" w:cs="Arial"/>
                      <w:sz w:val="21"/>
                      <w:szCs w:val="21"/>
                    </w:rPr>
                    <w:t>Todas as controvérsias coletivas ou individuais, oriundas da presente Convenção Coletiva de Trabalho serão discutidas sempre em conjunto com o empregado, empresa envolvida no conflito e os seus respectivos Sindicatos, objetivando a solução do conflito.</w:t>
                  </w:r>
                </w:p>
                <w:p w14:paraId="0FF82F43" w14:textId="77777777" w:rsidR="00B83864" w:rsidRDefault="00B83864">
                  <w:pPr>
                    <w:rPr>
                      <w:rFonts w:ascii="Arial" w:eastAsia="Times New Roman" w:hAnsi="Arial" w:cs="Arial"/>
                      <w:sz w:val="21"/>
                      <w:szCs w:val="21"/>
                    </w:rPr>
                  </w:pPr>
                </w:p>
                <w:p w14:paraId="3F39D683"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14:paraId="28E729C5"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QUARTA - ENCONTROS SEMESTRAIS </w:t>
                  </w:r>
                  <w:r>
                    <w:rPr>
                      <w:rFonts w:ascii="Arial" w:eastAsia="Times New Roman" w:hAnsi="Arial" w:cs="Arial"/>
                      <w:b/>
                      <w:bCs/>
                      <w:sz w:val="21"/>
                      <w:szCs w:val="21"/>
                    </w:rPr>
                    <w:br/>
                  </w:r>
                  <w:r>
                    <w:rPr>
                      <w:rFonts w:ascii="Arial" w:eastAsia="Times New Roman" w:hAnsi="Arial" w:cs="Arial"/>
                      <w:sz w:val="21"/>
                      <w:szCs w:val="21"/>
                    </w:rPr>
                    <w:br/>
                  </w:r>
                </w:p>
                <w:p w14:paraId="473A3DA9" w14:textId="77777777" w:rsidR="00B83864" w:rsidRDefault="00153E2A">
                  <w:pPr>
                    <w:pStyle w:val="NormalWeb"/>
                    <w:rPr>
                      <w:rFonts w:ascii="Arial" w:hAnsi="Arial" w:cs="Arial"/>
                      <w:sz w:val="21"/>
                      <w:szCs w:val="21"/>
                    </w:rPr>
                  </w:pPr>
                  <w:r>
                    <w:rPr>
                      <w:rFonts w:ascii="Arial" w:hAnsi="Arial" w:cs="Arial"/>
                      <w:sz w:val="21"/>
                      <w:szCs w:val="21"/>
                    </w:rPr>
                    <w:t xml:space="preserve">Serão realizados durante a vigência desta CCT encontros semestrais, nos meses de outubro e fevereiro, para a discussão de questões relativas às relações coletivas de </w:t>
                  </w:r>
                  <w:proofErr w:type="gramStart"/>
                  <w:r>
                    <w:rPr>
                      <w:rFonts w:ascii="Arial" w:hAnsi="Arial" w:cs="Arial"/>
                      <w:sz w:val="21"/>
                      <w:szCs w:val="21"/>
                    </w:rPr>
                    <w:t>trabalho  e</w:t>
                  </w:r>
                  <w:proofErr w:type="gramEnd"/>
                  <w:r>
                    <w:rPr>
                      <w:rFonts w:ascii="Arial" w:hAnsi="Arial" w:cs="Arial"/>
                      <w:sz w:val="21"/>
                      <w:szCs w:val="21"/>
                    </w:rPr>
                    <w:t xml:space="preserve"> a  efetiva aplicação da Convenção, bem como negociar as condições salariais da categoria profissional</w:t>
                  </w:r>
                </w:p>
                <w:p w14:paraId="205C6718" w14:textId="77777777" w:rsidR="00B83864" w:rsidRDefault="00153E2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QUINTA - REGISTRO E ARQUIVO </w:t>
                  </w:r>
                  <w:r>
                    <w:rPr>
                      <w:rFonts w:ascii="Arial" w:eastAsia="Times New Roman" w:hAnsi="Arial" w:cs="Arial"/>
                      <w:b/>
                      <w:bCs/>
                      <w:sz w:val="21"/>
                      <w:szCs w:val="21"/>
                    </w:rPr>
                    <w:br/>
                  </w:r>
                  <w:r>
                    <w:rPr>
                      <w:rFonts w:ascii="Arial" w:eastAsia="Times New Roman" w:hAnsi="Arial" w:cs="Arial"/>
                      <w:sz w:val="21"/>
                      <w:szCs w:val="21"/>
                    </w:rPr>
                    <w:br/>
                  </w:r>
                </w:p>
                <w:p w14:paraId="13EBD060" w14:textId="77777777" w:rsidR="00B83864" w:rsidRDefault="00153E2A">
                  <w:pPr>
                    <w:pStyle w:val="NormalWeb"/>
                    <w:rPr>
                      <w:rFonts w:ascii="Arial" w:hAnsi="Arial" w:cs="Arial"/>
                      <w:sz w:val="21"/>
                      <w:szCs w:val="21"/>
                    </w:rPr>
                  </w:pPr>
                  <w:r>
                    <w:rPr>
                      <w:rFonts w:ascii="Arial" w:hAnsi="Arial" w:cs="Arial"/>
                      <w:sz w:val="21"/>
                      <w:szCs w:val="21"/>
                    </w:rPr>
                    <w:t>A presente Convenção Coletiva de Trabalho foi elaborada em 2 (duas) vias, de igual forma e teor, destinadas às partes contratantes e registro no Sistema Mediador do Ministério da Economia - Secretaria do Trabalho.</w:t>
                  </w:r>
                </w:p>
                <w:p w14:paraId="58A59F62" w14:textId="77777777" w:rsidR="00B83864" w:rsidRDefault="00153E2A">
                  <w:pPr>
                    <w:pStyle w:val="NormalWeb"/>
                    <w:rPr>
                      <w:rFonts w:ascii="Arial" w:hAnsi="Arial" w:cs="Arial"/>
                      <w:sz w:val="21"/>
                      <w:szCs w:val="21"/>
                    </w:rPr>
                  </w:pPr>
                  <w:r>
                    <w:rPr>
                      <w:rFonts w:ascii="Arial" w:hAnsi="Arial" w:cs="Arial"/>
                      <w:sz w:val="21"/>
                      <w:szCs w:val="21"/>
                    </w:rPr>
                    <w:t xml:space="preserve">Parágrafo Único: No caso de divergências entre o texto lançado no Sistema Mediador do ME/ MTP- Ministério do Trabalho e </w:t>
                  </w:r>
                  <w:proofErr w:type="gramStart"/>
                  <w:r>
                    <w:rPr>
                      <w:rFonts w:ascii="Arial" w:hAnsi="Arial" w:cs="Arial"/>
                      <w:sz w:val="21"/>
                      <w:szCs w:val="21"/>
                    </w:rPr>
                    <w:t>Previdência  e</w:t>
                  </w:r>
                  <w:proofErr w:type="gramEnd"/>
                  <w:r>
                    <w:rPr>
                      <w:rFonts w:ascii="Arial" w:hAnsi="Arial" w:cs="Arial"/>
                      <w:sz w:val="21"/>
                      <w:szCs w:val="21"/>
                    </w:rPr>
                    <w:t xml:space="preserve"> o presente documento, </w:t>
                  </w:r>
                  <w:proofErr w:type="spellStart"/>
                  <w:r>
                    <w:rPr>
                      <w:rFonts w:ascii="Arial" w:hAnsi="Arial" w:cs="Arial"/>
                      <w:sz w:val="21"/>
                      <w:szCs w:val="21"/>
                    </w:rPr>
                    <w:t>formalmento</w:t>
                  </w:r>
                  <w:proofErr w:type="spellEnd"/>
                  <w:r>
                    <w:rPr>
                      <w:rFonts w:ascii="Arial" w:hAnsi="Arial" w:cs="Arial"/>
                      <w:sz w:val="21"/>
                      <w:szCs w:val="21"/>
                    </w:rPr>
                    <w:t xml:space="preserve"> assinado entre as partes, prevalecerá, sempre, e para todos os fins, este último.</w:t>
                  </w:r>
                </w:p>
                <w:p w14:paraId="64E04864" w14:textId="77777777" w:rsidR="00B83864" w:rsidRDefault="00B83864">
                  <w:pPr>
                    <w:rPr>
                      <w:rFonts w:ascii="Arial" w:eastAsia="Times New Roman" w:hAnsi="Arial" w:cs="Arial"/>
                      <w:sz w:val="21"/>
                      <w:szCs w:val="21"/>
                    </w:rPr>
                  </w:pPr>
                </w:p>
                <w:p w14:paraId="0B4623B6"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14:paraId="1CD4A881"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SEXTA - AÇÃO DE CUMPRIMENTO </w:t>
                  </w:r>
                  <w:r>
                    <w:rPr>
                      <w:rFonts w:ascii="Arial" w:eastAsia="Times New Roman" w:hAnsi="Arial" w:cs="Arial"/>
                      <w:b/>
                      <w:bCs/>
                      <w:sz w:val="21"/>
                      <w:szCs w:val="21"/>
                    </w:rPr>
                    <w:br/>
                  </w:r>
                  <w:r>
                    <w:rPr>
                      <w:rFonts w:ascii="Arial" w:eastAsia="Times New Roman" w:hAnsi="Arial" w:cs="Arial"/>
                      <w:sz w:val="21"/>
                      <w:szCs w:val="21"/>
                    </w:rPr>
                    <w:br/>
                  </w:r>
                </w:p>
                <w:p w14:paraId="255116DC" w14:textId="77777777" w:rsidR="00B83864" w:rsidRDefault="00153E2A">
                  <w:pPr>
                    <w:pStyle w:val="NormalWeb"/>
                    <w:rPr>
                      <w:rFonts w:ascii="Arial" w:hAnsi="Arial" w:cs="Arial"/>
                      <w:sz w:val="21"/>
                      <w:szCs w:val="21"/>
                    </w:rPr>
                  </w:pPr>
                  <w:r>
                    <w:rPr>
                      <w:rFonts w:ascii="Arial" w:hAnsi="Arial" w:cs="Arial"/>
                      <w:sz w:val="21"/>
                      <w:szCs w:val="21"/>
                    </w:rPr>
                    <w:t>As empresas reconhecem legitimidade para os Sindicatos ajuizarem ação de cumprimento (parágrafo único, artigo 872 da CLT), com vistas exclusivamente ao cumprimento das cláusulas constantes desta Convenção Coletiva de Trabalho, independente da outorga de procurações dos trabalhadores e da juntada de relações nominais.</w:t>
                  </w:r>
                </w:p>
                <w:p w14:paraId="32E6C007" w14:textId="77777777" w:rsidR="00B83864" w:rsidRDefault="00B83864">
                  <w:pPr>
                    <w:rPr>
                      <w:rFonts w:ascii="Arial" w:eastAsia="Times New Roman" w:hAnsi="Arial" w:cs="Arial"/>
                      <w:sz w:val="21"/>
                      <w:szCs w:val="21"/>
                    </w:rPr>
                  </w:pPr>
                </w:p>
                <w:p w14:paraId="596198AB"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Renovação/Rescisão do Instrumento Coletivo </w:t>
                  </w:r>
                  <w:r>
                    <w:rPr>
                      <w:rFonts w:ascii="Arial" w:eastAsia="Times New Roman" w:hAnsi="Arial" w:cs="Arial"/>
                      <w:b/>
                      <w:bCs/>
                      <w:sz w:val="21"/>
                      <w:szCs w:val="21"/>
                    </w:rPr>
                    <w:br/>
                  </w:r>
                </w:p>
                <w:p w14:paraId="102AC6F1"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SÉTIMA - PRORROGAÇÃO, REVISÃO, DENÚNCIA OU REVOGAÇÃO </w:t>
                  </w:r>
                  <w:r>
                    <w:rPr>
                      <w:rFonts w:ascii="Arial" w:eastAsia="Times New Roman" w:hAnsi="Arial" w:cs="Arial"/>
                      <w:b/>
                      <w:bCs/>
                      <w:sz w:val="21"/>
                      <w:szCs w:val="21"/>
                    </w:rPr>
                    <w:br/>
                  </w:r>
                  <w:r>
                    <w:rPr>
                      <w:rFonts w:ascii="Arial" w:eastAsia="Times New Roman" w:hAnsi="Arial" w:cs="Arial"/>
                      <w:sz w:val="21"/>
                      <w:szCs w:val="21"/>
                    </w:rPr>
                    <w:br/>
                  </w:r>
                </w:p>
                <w:p w14:paraId="541ED7D4" w14:textId="77777777" w:rsidR="00B83864" w:rsidRDefault="00153E2A">
                  <w:pPr>
                    <w:pStyle w:val="NormalWeb"/>
                    <w:rPr>
                      <w:rFonts w:ascii="Arial" w:hAnsi="Arial" w:cs="Arial"/>
                      <w:sz w:val="21"/>
                      <w:szCs w:val="21"/>
                    </w:rPr>
                  </w:pPr>
                  <w:r>
                    <w:rPr>
                      <w:rFonts w:ascii="Arial" w:hAnsi="Arial" w:cs="Arial"/>
                      <w:sz w:val="21"/>
                      <w:szCs w:val="21"/>
                    </w:rPr>
                    <w:t> </w:t>
                  </w:r>
                </w:p>
                <w:p w14:paraId="3E4AB669" w14:textId="77777777" w:rsidR="00B83864" w:rsidRDefault="00153E2A">
                  <w:pPr>
                    <w:pStyle w:val="NormalWeb"/>
                    <w:rPr>
                      <w:rFonts w:ascii="Arial" w:hAnsi="Arial" w:cs="Arial"/>
                      <w:sz w:val="21"/>
                      <w:szCs w:val="21"/>
                    </w:rPr>
                  </w:pPr>
                  <w:r>
                    <w:rPr>
                      <w:rFonts w:ascii="Arial" w:hAnsi="Arial" w:cs="Arial"/>
                      <w:sz w:val="21"/>
                      <w:szCs w:val="21"/>
                    </w:rPr>
                    <w:t>O processo de prorrogação, revisão, denúncia ou revogação, total ou parcial, da presente Convenção Coletiva de Trabalho, ficará subordinado às normas estabelecidas pelo artigo 615 da CLT.</w:t>
                  </w:r>
                </w:p>
                <w:p w14:paraId="53449E2E" w14:textId="77777777" w:rsidR="00B83864" w:rsidRDefault="00153E2A">
                  <w:pPr>
                    <w:pStyle w:val="NormalWeb"/>
                    <w:rPr>
                      <w:rFonts w:ascii="Arial" w:hAnsi="Arial" w:cs="Arial"/>
                      <w:sz w:val="21"/>
                      <w:szCs w:val="21"/>
                    </w:rPr>
                  </w:pPr>
                  <w:r>
                    <w:rPr>
                      <w:rFonts w:ascii="Arial" w:hAnsi="Arial" w:cs="Arial"/>
                      <w:sz w:val="21"/>
                      <w:szCs w:val="21"/>
                    </w:rPr>
                    <w:t> </w:t>
                  </w:r>
                </w:p>
                <w:p w14:paraId="0A7521DB" w14:textId="77777777" w:rsidR="00B83864" w:rsidRDefault="00B83864">
                  <w:pPr>
                    <w:rPr>
                      <w:rFonts w:ascii="Arial" w:eastAsia="Times New Roman" w:hAnsi="Arial" w:cs="Arial"/>
                      <w:sz w:val="21"/>
                      <w:szCs w:val="21"/>
                    </w:rPr>
                  </w:pPr>
                </w:p>
                <w:p w14:paraId="4AA08B8D"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14:paraId="0C167485" w14:textId="77777777" w:rsidR="00B83864" w:rsidRDefault="00153E2A">
                  <w:pPr>
                    <w:rPr>
                      <w:rFonts w:ascii="Arial" w:eastAsia="Times New Roman" w:hAnsi="Arial" w:cs="Arial"/>
                      <w:sz w:val="21"/>
                      <w:szCs w:val="21"/>
                    </w:rPr>
                  </w:pPr>
                  <w:r>
                    <w:rPr>
                      <w:rFonts w:ascii="Arial" w:eastAsia="Times New Roman" w:hAnsi="Arial" w:cs="Arial"/>
                      <w:b/>
                      <w:bCs/>
                      <w:sz w:val="21"/>
                      <w:szCs w:val="21"/>
                    </w:rPr>
                    <w:br/>
                    <w:t xml:space="preserve">CLÁUSULA SEPTAGÉSIMA OITAVA - MULTA </w:t>
                  </w:r>
                  <w:r>
                    <w:rPr>
                      <w:rFonts w:ascii="Arial" w:eastAsia="Times New Roman" w:hAnsi="Arial" w:cs="Arial"/>
                      <w:b/>
                      <w:bCs/>
                      <w:sz w:val="21"/>
                      <w:szCs w:val="21"/>
                    </w:rPr>
                    <w:br/>
                  </w:r>
                  <w:r>
                    <w:rPr>
                      <w:rFonts w:ascii="Arial" w:eastAsia="Times New Roman" w:hAnsi="Arial" w:cs="Arial"/>
                      <w:sz w:val="21"/>
                      <w:szCs w:val="21"/>
                    </w:rPr>
                    <w:br/>
                  </w:r>
                </w:p>
                <w:p w14:paraId="5480D30E" w14:textId="77777777" w:rsidR="00B83864" w:rsidRDefault="00153E2A">
                  <w:pPr>
                    <w:pStyle w:val="NormalWeb"/>
                    <w:rPr>
                      <w:rFonts w:ascii="Arial" w:hAnsi="Arial" w:cs="Arial"/>
                      <w:sz w:val="21"/>
                      <w:szCs w:val="21"/>
                    </w:rPr>
                  </w:pPr>
                  <w:r>
                    <w:rPr>
                      <w:rFonts w:ascii="Arial" w:hAnsi="Arial" w:cs="Arial"/>
                      <w:sz w:val="21"/>
                      <w:szCs w:val="21"/>
                    </w:rPr>
                    <w:t xml:space="preserve">Fica estabelecida a multa correspondente a 10% (dez por cento) do salário normativo do empregado por descumprimento de cláusula deste instrumento coletivo, </w:t>
                  </w:r>
                  <w:proofErr w:type="gramStart"/>
                  <w:r>
                    <w:rPr>
                      <w:rFonts w:ascii="Arial" w:hAnsi="Arial" w:cs="Arial"/>
                      <w:sz w:val="21"/>
                      <w:szCs w:val="21"/>
                    </w:rPr>
                    <w:t>à</w:t>
                  </w:r>
                  <w:proofErr w:type="gramEnd"/>
                  <w:r>
                    <w:rPr>
                      <w:rFonts w:ascii="Arial" w:hAnsi="Arial" w:cs="Arial"/>
                      <w:sz w:val="21"/>
                      <w:szCs w:val="21"/>
                    </w:rPr>
                    <w:t xml:space="preserve"> favor do empregado.</w:t>
                  </w:r>
                </w:p>
                <w:p w14:paraId="6D2D9786" w14:textId="77777777" w:rsidR="00B83864" w:rsidRDefault="00153E2A">
                  <w:pPr>
                    <w:pStyle w:val="NormalWeb"/>
                    <w:rPr>
                      <w:rFonts w:ascii="Arial" w:hAnsi="Arial" w:cs="Arial"/>
                      <w:sz w:val="21"/>
                      <w:szCs w:val="21"/>
                    </w:rPr>
                  </w:pPr>
                  <w:r>
                    <w:rPr>
                      <w:rFonts w:ascii="Arial" w:hAnsi="Arial" w:cs="Arial"/>
                      <w:sz w:val="21"/>
                      <w:szCs w:val="21"/>
                    </w:rPr>
                    <w:t> </w:t>
                  </w:r>
                </w:p>
                <w:p w14:paraId="091AEEE9" w14:textId="77777777" w:rsidR="00B83864" w:rsidRDefault="00153E2A">
                  <w:pPr>
                    <w:pStyle w:val="NormalWeb"/>
                    <w:rPr>
                      <w:rFonts w:ascii="Arial" w:hAnsi="Arial" w:cs="Arial"/>
                      <w:sz w:val="21"/>
                      <w:szCs w:val="21"/>
                    </w:rPr>
                  </w:pPr>
                  <w:r>
                    <w:rPr>
                      <w:rFonts w:ascii="Arial" w:hAnsi="Arial" w:cs="Arial"/>
                      <w:sz w:val="21"/>
                      <w:szCs w:val="21"/>
                    </w:rPr>
                    <w:br/>
                    <w:t>}</w:t>
                  </w:r>
                </w:p>
                <w:p w14:paraId="328A5141" w14:textId="77777777" w:rsidR="00B83864" w:rsidRDefault="00B83864">
                  <w:pPr>
                    <w:rPr>
                      <w:rFonts w:ascii="Arial" w:eastAsia="Times New Roman" w:hAnsi="Arial" w:cs="Arial"/>
                      <w:sz w:val="21"/>
                      <w:szCs w:val="21"/>
                    </w:rPr>
                  </w:pPr>
                </w:p>
                <w:p w14:paraId="7F5C001A" w14:textId="77777777" w:rsidR="00B83864" w:rsidRDefault="00153E2A">
                  <w:pPr>
                    <w:jc w:val="center"/>
                    <w:rPr>
                      <w:rFonts w:ascii="Arial" w:eastAsia="Times New Roman" w:hAnsi="Arial" w:cs="Arial"/>
                      <w:sz w:val="21"/>
                      <w:szCs w:val="21"/>
                    </w:rPr>
                  </w:pPr>
                  <w:r>
                    <w:rPr>
                      <w:rFonts w:ascii="Arial" w:eastAsia="Times New Roman" w:hAnsi="Arial" w:cs="Arial"/>
                      <w:b/>
                      <w:bCs/>
                      <w:sz w:val="21"/>
                      <w:szCs w:val="21"/>
                    </w:rPr>
                    <w:t xml:space="preserve">ANEXOS </w:t>
                  </w:r>
                </w:p>
                <w:p w14:paraId="077CEF51" w14:textId="77777777" w:rsidR="00B83864" w:rsidRDefault="00153E2A">
                  <w:pPr>
                    <w:jc w:val="center"/>
                    <w:rPr>
                      <w:rFonts w:ascii="Arial" w:eastAsia="Times New Roman" w:hAnsi="Arial" w:cs="Arial"/>
                      <w:b/>
                      <w:bCs/>
                      <w:sz w:val="21"/>
                      <w:szCs w:val="21"/>
                    </w:rPr>
                  </w:pPr>
                  <w:r>
                    <w:rPr>
                      <w:rFonts w:ascii="Arial" w:eastAsia="Times New Roman" w:hAnsi="Arial" w:cs="Arial"/>
                      <w:b/>
                      <w:bCs/>
                      <w:sz w:val="21"/>
                      <w:szCs w:val="21"/>
                    </w:rPr>
                    <w:t xml:space="preserve">ANEXO I - ATA SINDTRR </w:t>
                  </w:r>
                </w:p>
                <w:p w14:paraId="5EF5B24B" w14:textId="77777777" w:rsidR="00B83864" w:rsidRDefault="00153E2A">
                  <w:pPr>
                    <w:rPr>
                      <w:rFonts w:ascii="Arial" w:eastAsia="Times New Roman" w:hAnsi="Arial" w:cs="Arial"/>
                      <w:sz w:val="21"/>
                      <w:szCs w:val="21"/>
                    </w:rPr>
                  </w:pPr>
                  <w:r>
                    <w:rPr>
                      <w:rFonts w:ascii="Arial" w:eastAsia="Times New Roman" w:hAnsi="Arial" w:cs="Arial"/>
                      <w:sz w:val="21"/>
                      <w:szCs w:val="21"/>
                    </w:rPr>
                    <w:br/>
                  </w:r>
                </w:p>
                <w:p w14:paraId="12C5C61C" w14:textId="77777777" w:rsidR="00B83864" w:rsidRDefault="00F06364">
                  <w:pPr>
                    <w:pStyle w:val="NormalWeb"/>
                    <w:rPr>
                      <w:rFonts w:ascii="Arial" w:hAnsi="Arial" w:cs="Arial"/>
                      <w:sz w:val="21"/>
                      <w:szCs w:val="21"/>
                    </w:rPr>
                  </w:pPr>
                  <w:hyperlink r:id="rId4" w:tgtFrame="_blank" w:history="1">
                    <w:r w:rsidR="00153E2A">
                      <w:rPr>
                        <w:rStyle w:val="Hyperlink"/>
                        <w:rFonts w:ascii="Arial" w:hAnsi="Arial" w:cs="Arial"/>
                        <w:sz w:val="21"/>
                        <w:szCs w:val="21"/>
                      </w:rPr>
                      <w:t>Anexo (PDF)</w:t>
                    </w:r>
                  </w:hyperlink>
                </w:p>
                <w:p w14:paraId="484DD200" w14:textId="77777777" w:rsidR="00B83864" w:rsidRDefault="00153E2A">
                  <w:pPr>
                    <w:rPr>
                      <w:rFonts w:ascii="Arial" w:eastAsia="Times New Roman" w:hAnsi="Arial" w:cs="Arial"/>
                      <w:b/>
                      <w:bCs/>
                      <w:sz w:val="21"/>
                      <w:szCs w:val="21"/>
                    </w:rPr>
                  </w:pPr>
                  <w:r>
                    <w:rPr>
                      <w:rFonts w:ascii="Arial" w:eastAsia="Times New Roman" w:hAnsi="Arial" w:cs="Arial"/>
                      <w:sz w:val="21"/>
                      <w:szCs w:val="21"/>
                    </w:rPr>
                    <w:br/>
                  </w:r>
                </w:p>
                <w:p w14:paraId="6C7E1BD2" w14:textId="77777777" w:rsidR="00B83864" w:rsidRDefault="00153E2A">
                  <w:pPr>
                    <w:jc w:val="center"/>
                    <w:rPr>
                      <w:rFonts w:ascii="Arial" w:eastAsia="Times New Roman" w:hAnsi="Arial" w:cs="Arial"/>
                      <w:b/>
                      <w:bCs/>
                      <w:sz w:val="21"/>
                      <w:szCs w:val="21"/>
                    </w:rPr>
                  </w:pPr>
                  <w:r>
                    <w:rPr>
                      <w:rFonts w:ascii="Arial" w:eastAsia="Times New Roman" w:hAnsi="Arial" w:cs="Arial"/>
                      <w:b/>
                      <w:bCs/>
                      <w:sz w:val="21"/>
                      <w:szCs w:val="21"/>
                    </w:rPr>
                    <w:t xml:space="preserve">ANEXO II - ATA E LISTA </w:t>
                  </w:r>
                </w:p>
                <w:p w14:paraId="3CFE2E9E" w14:textId="77777777" w:rsidR="00B83864" w:rsidRDefault="00153E2A">
                  <w:pPr>
                    <w:rPr>
                      <w:rFonts w:ascii="Arial" w:eastAsia="Times New Roman" w:hAnsi="Arial" w:cs="Arial"/>
                      <w:sz w:val="21"/>
                      <w:szCs w:val="21"/>
                    </w:rPr>
                  </w:pPr>
                  <w:r>
                    <w:rPr>
                      <w:rFonts w:ascii="Arial" w:eastAsia="Times New Roman" w:hAnsi="Arial" w:cs="Arial"/>
                      <w:sz w:val="21"/>
                      <w:szCs w:val="21"/>
                    </w:rPr>
                    <w:br/>
                  </w:r>
                </w:p>
                <w:p w14:paraId="7E4F2974" w14:textId="77777777" w:rsidR="00B83864" w:rsidRDefault="00F06364">
                  <w:pPr>
                    <w:pStyle w:val="NormalWeb"/>
                    <w:rPr>
                      <w:rFonts w:ascii="Arial" w:hAnsi="Arial" w:cs="Arial"/>
                      <w:sz w:val="21"/>
                      <w:szCs w:val="21"/>
                    </w:rPr>
                  </w:pPr>
                  <w:hyperlink r:id="rId5" w:tgtFrame="_blank" w:history="1">
                    <w:r w:rsidR="00153E2A">
                      <w:rPr>
                        <w:rStyle w:val="Hyperlink"/>
                        <w:rFonts w:ascii="Arial" w:hAnsi="Arial" w:cs="Arial"/>
                        <w:sz w:val="21"/>
                        <w:szCs w:val="21"/>
                      </w:rPr>
                      <w:t>Anexo (PDF)</w:t>
                    </w:r>
                  </w:hyperlink>
                </w:p>
                <w:p w14:paraId="3DF640F9" w14:textId="77777777" w:rsidR="00B83864" w:rsidRDefault="00153E2A">
                  <w:pPr>
                    <w:rPr>
                      <w:rFonts w:ascii="Arial" w:eastAsia="Times New Roman" w:hAnsi="Arial" w:cs="Arial"/>
                      <w:b/>
                      <w:bCs/>
                      <w:sz w:val="21"/>
                      <w:szCs w:val="21"/>
                    </w:rPr>
                  </w:pPr>
                  <w:r>
                    <w:rPr>
                      <w:rFonts w:ascii="Arial" w:eastAsia="Times New Roman" w:hAnsi="Arial" w:cs="Arial"/>
                      <w:sz w:val="21"/>
                      <w:szCs w:val="21"/>
                    </w:rPr>
                    <w:br/>
                  </w:r>
                </w:p>
                <w:p w14:paraId="2B2777C9" w14:textId="77777777" w:rsidR="00B83864" w:rsidRDefault="00153E2A">
                  <w:pPr>
                    <w:jc w:val="center"/>
                    <w:rPr>
                      <w:rFonts w:ascii="Arial" w:eastAsia="Times New Roman" w:hAnsi="Arial" w:cs="Arial"/>
                      <w:b/>
                      <w:bCs/>
                      <w:sz w:val="21"/>
                      <w:szCs w:val="21"/>
                    </w:rPr>
                  </w:pPr>
                  <w:r>
                    <w:rPr>
                      <w:rFonts w:ascii="Arial" w:eastAsia="Times New Roman" w:hAnsi="Arial" w:cs="Arial"/>
                      <w:b/>
                      <w:bCs/>
                      <w:sz w:val="21"/>
                      <w:szCs w:val="21"/>
                    </w:rPr>
                    <w:t xml:space="preserve">ANEXO III - ATA CORRIGIDA </w:t>
                  </w:r>
                </w:p>
                <w:p w14:paraId="242B2001" w14:textId="77777777" w:rsidR="00B83864" w:rsidRDefault="00153E2A">
                  <w:pPr>
                    <w:rPr>
                      <w:rFonts w:ascii="Arial" w:eastAsia="Times New Roman" w:hAnsi="Arial" w:cs="Arial"/>
                      <w:sz w:val="21"/>
                      <w:szCs w:val="21"/>
                    </w:rPr>
                  </w:pPr>
                  <w:r>
                    <w:rPr>
                      <w:rFonts w:ascii="Arial" w:eastAsia="Times New Roman" w:hAnsi="Arial" w:cs="Arial"/>
                      <w:sz w:val="21"/>
                      <w:szCs w:val="21"/>
                    </w:rPr>
                    <w:br/>
                  </w:r>
                </w:p>
                <w:p w14:paraId="257792DE" w14:textId="77777777" w:rsidR="00B83864" w:rsidRDefault="00F06364">
                  <w:pPr>
                    <w:pStyle w:val="NormalWeb"/>
                    <w:rPr>
                      <w:rFonts w:ascii="Arial" w:hAnsi="Arial" w:cs="Arial"/>
                      <w:sz w:val="21"/>
                      <w:szCs w:val="21"/>
                    </w:rPr>
                  </w:pPr>
                  <w:hyperlink r:id="rId6" w:tgtFrame="_blank" w:history="1">
                    <w:r w:rsidR="00153E2A">
                      <w:rPr>
                        <w:rStyle w:val="Hyperlink"/>
                        <w:rFonts w:ascii="Arial" w:hAnsi="Arial" w:cs="Arial"/>
                        <w:sz w:val="21"/>
                        <w:szCs w:val="21"/>
                      </w:rPr>
                      <w:t>Anexo (PDF)</w:t>
                    </w:r>
                  </w:hyperlink>
                </w:p>
                <w:p w14:paraId="774A1394" w14:textId="77777777" w:rsidR="00B83864" w:rsidRDefault="00153E2A">
                  <w:pPr>
                    <w:rPr>
                      <w:rFonts w:ascii="Arial" w:eastAsia="Times New Roman" w:hAnsi="Arial" w:cs="Arial"/>
                      <w:sz w:val="21"/>
                      <w:szCs w:val="21"/>
                    </w:rPr>
                  </w:pPr>
                  <w:r>
                    <w:rPr>
                      <w:rFonts w:ascii="Arial" w:eastAsia="Times New Roman" w:hAnsi="Arial" w:cs="Arial"/>
                      <w:sz w:val="21"/>
                      <w:szCs w:val="21"/>
                    </w:rPr>
                    <w:br/>
                    <w:t xml:space="preserve">    A autenticidade deste documento poderá ser confirmada na página do </w:t>
                  </w:r>
                  <w:proofErr w:type="spellStart"/>
                  <w:r>
                    <w:rPr>
                      <w:rFonts w:ascii="Arial" w:eastAsia="Times New Roman" w:hAnsi="Arial" w:cs="Arial"/>
                      <w:sz w:val="21"/>
                      <w:szCs w:val="21"/>
                    </w:rPr>
                    <w:t>Ministerio</w:t>
                  </w:r>
                  <w:proofErr w:type="spellEnd"/>
                  <w:r>
                    <w:rPr>
                      <w:rFonts w:ascii="Arial" w:eastAsia="Times New Roman" w:hAnsi="Arial" w:cs="Arial"/>
                      <w:sz w:val="21"/>
                      <w:szCs w:val="21"/>
                    </w:rPr>
                    <w:t xml:space="preserve"> do Trabalho e Emprego na Internet, no endereço http://www.mte.gov.br. </w:t>
                  </w:r>
                </w:p>
              </w:tc>
            </w:tr>
          </w:tbl>
          <w:p w14:paraId="36783899" w14:textId="77777777" w:rsidR="00B83864" w:rsidRDefault="00B83864">
            <w:pPr>
              <w:rPr>
                <w:rFonts w:eastAsia="Times New Roman"/>
              </w:rPr>
            </w:pPr>
          </w:p>
        </w:tc>
      </w:tr>
    </w:tbl>
    <w:p w14:paraId="15483990" w14:textId="77777777" w:rsidR="00153E2A" w:rsidRDefault="00153E2A">
      <w:pPr>
        <w:rPr>
          <w:rFonts w:eastAsia="Times New Roman"/>
        </w:rPr>
      </w:pPr>
    </w:p>
    <w:sectPr w:rsidR="00153E2A">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DE"/>
    <w:rsid w:val="001255A0"/>
    <w:rsid w:val="00153E2A"/>
    <w:rsid w:val="0034792E"/>
    <w:rsid w:val="007805EC"/>
    <w:rsid w:val="009A74FD"/>
    <w:rsid w:val="009B786B"/>
    <w:rsid w:val="00B83864"/>
    <w:rsid w:val="00BB6DDE"/>
    <w:rsid w:val="00C94667"/>
    <w:rsid w:val="00C9475C"/>
    <w:rsid w:val="00D62166"/>
    <w:rsid w:val="00F06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748EF"/>
  <w15:chartTrackingRefBased/>
  <w15:docId w15:val="{0ABCC919-7A0F-4332-9F9B-C60826DB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409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mte.gov.br/sistemas/mediador/imagemAnexo/MR063766_20242024_11_07T08_54_58.pdf" TargetMode="External"/><Relationship Id="rId5" Type="http://schemas.openxmlformats.org/officeDocument/2006/relationships/hyperlink" Target="https://www3.mte.gov.br/sistemas/mediador/imagemAnexo/MR063766_20242024_11_01T08_31_21.pdf" TargetMode="External"/><Relationship Id="rId4" Type="http://schemas.openxmlformats.org/officeDocument/2006/relationships/hyperlink" Target="https://www3.mte.gov.br/sistemas/mediador/imagemAnexo/MR063766_20242024_11_01T08_30_34.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5927</Words>
  <Characters>32006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Carlos</dc:creator>
  <cp:keywords/>
  <dc:description/>
  <cp:lastModifiedBy>Carlos</cp:lastModifiedBy>
  <cp:revision>8</cp:revision>
  <dcterms:created xsi:type="dcterms:W3CDTF">2025-06-18T15:56:00Z</dcterms:created>
  <dcterms:modified xsi:type="dcterms:W3CDTF">2025-06-25T10:51:00Z</dcterms:modified>
</cp:coreProperties>
</file>