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682FA0">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2021/2022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682FA0">
                        <w:pPr>
                          <w:rPr>
                            <w:rFonts w:ascii="Arial" w:eastAsia="Times New Roman" w:hAnsi="Arial" w:cs="Arial"/>
                            <w:sz w:val="21"/>
                            <w:szCs w:val="21"/>
                          </w:rPr>
                        </w:pPr>
                      </w:p>
                    </w:tc>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sz w:val="21"/>
                            <w:szCs w:val="21"/>
                          </w:rPr>
                          <w:t xml:space="preserve">PE001356/2021 </w:t>
                        </w:r>
                      </w:p>
                    </w:tc>
                  </w:tr>
                  <w:tr w:rsidR="00000000">
                    <w:trPr>
                      <w:tblCellSpacing w:w="0" w:type="dxa"/>
                    </w:trPr>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682FA0">
                        <w:pPr>
                          <w:rPr>
                            <w:rFonts w:ascii="Arial" w:eastAsia="Times New Roman" w:hAnsi="Arial" w:cs="Arial"/>
                            <w:sz w:val="21"/>
                            <w:szCs w:val="21"/>
                          </w:rPr>
                        </w:pPr>
                      </w:p>
                    </w:tc>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sz w:val="21"/>
                            <w:szCs w:val="21"/>
                          </w:rPr>
                          <w:t xml:space="preserve">18/11/2021 </w:t>
                        </w:r>
                      </w:p>
                    </w:tc>
                  </w:tr>
                  <w:tr w:rsidR="00000000">
                    <w:trPr>
                      <w:tblCellSpacing w:w="0" w:type="dxa"/>
                    </w:trPr>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682FA0">
                        <w:pPr>
                          <w:rPr>
                            <w:rFonts w:ascii="Arial" w:eastAsia="Times New Roman" w:hAnsi="Arial" w:cs="Arial"/>
                            <w:sz w:val="21"/>
                            <w:szCs w:val="21"/>
                          </w:rPr>
                        </w:pPr>
                      </w:p>
                    </w:tc>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sz w:val="21"/>
                            <w:szCs w:val="21"/>
                          </w:rPr>
                          <w:t xml:space="preserve">MR026081/2021 </w:t>
                        </w:r>
                      </w:p>
                    </w:tc>
                  </w:tr>
                  <w:tr w:rsidR="00000000">
                    <w:trPr>
                      <w:tblCellSpacing w:w="0" w:type="dxa"/>
                    </w:trPr>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682FA0">
                        <w:pPr>
                          <w:rPr>
                            <w:rFonts w:ascii="Arial" w:eastAsia="Times New Roman" w:hAnsi="Arial" w:cs="Arial"/>
                            <w:sz w:val="21"/>
                            <w:szCs w:val="21"/>
                          </w:rPr>
                        </w:pPr>
                      </w:p>
                    </w:tc>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sz w:val="21"/>
                            <w:szCs w:val="21"/>
                          </w:rPr>
                          <w:t xml:space="preserve">13623.103627/2021-79 </w:t>
                        </w:r>
                      </w:p>
                    </w:tc>
                  </w:tr>
                  <w:tr w:rsidR="00000000">
                    <w:trPr>
                      <w:tblCellSpacing w:w="0" w:type="dxa"/>
                    </w:trPr>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682FA0">
                        <w:pPr>
                          <w:rPr>
                            <w:rFonts w:ascii="Arial" w:eastAsia="Times New Roman" w:hAnsi="Arial" w:cs="Arial"/>
                            <w:sz w:val="21"/>
                            <w:szCs w:val="21"/>
                          </w:rPr>
                        </w:pPr>
                      </w:p>
                    </w:tc>
                    <w:tc>
                      <w:tcPr>
                        <w:tcW w:w="0" w:type="auto"/>
                        <w:vAlign w:val="center"/>
                        <w:hideMark/>
                      </w:tcPr>
                      <w:p w:rsidR="00000000" w:rsidRDefault="00682FA0">
                        <w:pPr>
                          <w:rPr>
                            <w:rFonts w:ascii="Arial" w:eastAsia="Times New Roman" w:hAnsi="Arial" w:cs="Arial"/>
                            <w:sz w:val="21"/>
                            <w:szCs w:val="21"/>
                          </w:rPr>
                        </w:pPr>
                        <w:r>
                          <w:rPr>
                            <w:rFonts w:ascii="Arial" w:eastAsia="Times New Roman" w:hAnsi="Arial" w:cs="Arial"/>
                            <w:sz w:val="21"/>
                            <w:szCs w:val="21"/>
                          </w:rPr>
                          <w:t xml:space="preserve">18/11/2021 </w:t>
                        </w:r>
                      </w:p>
                    </w:tc>
                  </w:tr>
                </w:tbl>
                <w:p w:rsidR="00000000" w:rsidRDefault="00682FA0">
                  <w:pPr>
                    <w:rPr>
                      <w:rFonts w:eastAsia="Times New Roman"/>
                    </w:rPr>
                  </w:pPr>
                </w:p>
                <w:p w:rsidR="00000000" w:rsidRDefault="00682FA0">
                  <w:pPr>
                    <w:pStyle w:val="NormalWeb"/>
                  </w:pPr>
                  <w:r>
                    <w:rPr>
                      <w:b/>
                      <w:bCs/>
                    </w:rPr>
                    <w:t>Confira a autenticidade no endereço http://www3.mte.gov.br/sistemas/mediador/.</w:t>
                  </w:r>
                  <w:r>
                    <w:rPr>
                      <w:b/>
                      <w:bCs/>
                    </w:rPr>
                    <w:t xml:space="preserve"> </w:t>
                  </w:r>
                </w:p>
                <w:p w:rsidR="00000000" w:rsidRDefault="00682FA0">
                  <w:pPr>
                    <w:rPr>
                      <w:rFonts w:eastAsia="Times New Roman"/>
                    </w:rPr>
                  </w:pPr>
                </w:p>
              </w:tc>
            </w:tr>
            <w:tr w:rsidR="00000000">
              <w:trPr>
                <w:tblCellSpacing w:w="0" w:type="dxa"/>
              </w:trPr>
              <w:tc>
                <w:tcPr>
                  <w:tcW w:w="0" w:type="auto"/>
                  <w:vAlign w:val="center"/>
                  <w:hideMark/>
                </w:tcPr>
                <w:p w:rsidR="00000000" w:rsidRDefault="00682FA0">
                  <w:pPr>
                    <w:pStyle w:val="NormalWeb"/>
                    <w:rPr>
                      <w:rFonts w:ascii="Arial" w:hAnsi="Arial" w:cs="Arial"/>
                      <w:sz w:val="21"/>
                      <w:szCs w:val="21"/>
                    </w:rPr>
                  </w:pPr>
                  <w:r>
                    <w:rPr>
                      <w:rFonts w:ascii="Arial" w:hAnsi="Arial" w:cs="Arial"/>
                      <w:sz w:val="21"/>
                      <w:szCs w:val="21"/>
                    </w:rPr>
                    <w:t>SINDICATO NACIONAL DO COMERCIO TRANSPORTADOR-REVENDEDOR-RETAL DE COMBUSTIVEIS, CNPJ n. 54.207.766/0001-70,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PERNAMBUCO, CNPJ n</w:t>
                  </w:r>
                  <w:r>
                    <w:rPr>
                      <w:rFonts w:ascii="Arial" w:hAnsi="Arial" w:cs="Arial"/>
                      <w:sz w:val="21"/>
                      <w:szCs w:val="21"/>
                    </w:rPr>
                    <w:t>. 11.516.317/0001-00, neste ato representado(a) por seu ;</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w:t>
                  </w:r>
                  <w:r>
                    <w:rPr>
                      <w:rFonts w:ascii="Arial" w:hAnsi="Arial" w:cs="Arial"/>
                      <w:sz w:val="21"/>
                      <w:szCs w:val="21"/>
                    </w:rPr>
                    <w:t>da presente Convenção Coletiva de Trabalho no período de 01º de maio de 2021 a 30 de abril de 2022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Empregad</w:t>
                  </w:r>
                  <w:r>
                    <w:rPr>
                      <w:rFonts w:ascii="Arial" w:hAnsi="Arial" w:cs="Arial"/>
                      <w:b/>
                      <w:bCs/>
                      <w:sz w:val="21"/>
                      <w:szCs w:val="21"/>
                    </w:rPr>
                    <w:t>os em Distribuidoras de Gás Liquefeito de Petróleo - GLP, Empregados em Representantes das Distribuidoras de Gás Liquefeito de Petróleo, Empregados em Distribuidoras de Petróleo, Empregados em Depósito de Gás, Empregados em Companhias de Pesquisas e Recurs</w:t>
                  </w:r>
                  <w:r>
                    <w:rPr>
                      <w:rFonts w:ascii="Arial" w:hAnsi="Arial" w:cs="Arial"/>
                      <w:b/>
                      <w:bCs/>
                      <w:sz w:val="21"/>
                      <w:szCs w:val="21"/>
                    </w:rPr>
                    <w:t>os Minérais, Empregados em Estacionamento e Garagens e Empregados em Transportes Retalhistas de Derivados de Petróleo</w:t>
                  </w:r>
                  <w:r>
                    <w:rPr>
                      <w:rFonts w:ascii="Arial" w:hAnsi="Arial" w:cs="Arial"/>
                      <w:sz w:val="21"/>
                      <w:szCs w:val="21"/>
                    </w:rPr>
                    <w:t xml:space="preserve">, com abrangência territorial em </w:t>
                  </w:r>
                  <w:r>
                    <w:rPr>
                      <w:rFonts w:ascii="Arial" w:hAnsi="Arial" w:cs="Arial"/>
                      <w:b/>
                      <w:bCs/>
                      <w:sz w:val="21"/>
                      <w:szCs w:val="21"/>
                    </w:rPr>
                    <w:t>Recife/PE</w:t>
                  </w:r>
                  <w:r>
                    <w:rPr>
                      <w:rFonts w:ascii="Arial" w:hAnsi="Arial" w:cs="Arial"/>
                      <w:sz w:val="21"/>
                      <w:szCs w:val="21"/>
                    </w:rPr>
                    <w:t>.</w:t>
                  </w:r>
                  <w:r>
                    <w:rPr>
                      <w:rFonts w:ascii="Arial" w:hAnsi="Arial" w:cs="Arial"/>
                      <w:sz w:val="21"/>
                      <w:szCs w:val="21"/>
                    </w:rPr>
                    <w:t xml:space="preserve"> </w:t>
                  </w: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TERCEIRA - PISOS SALARIAIS - VIG</w:t>
                  </w:r>
                  <w:r>
                    <w:rPr>
                      <w:rFonts w:ascii="Arial" w:eastAsia="Times New Roman" w:hAnsi="Arial" w:cs="Arial"/>
                      <w:b/>
                      <w:bCs/>
                      <w:sz w:val="21"/>
                      <w:szCs w:val="21"/>
                    </w:rPr>
                    <w:t xml:space="preserve">ÊNCIA DE 01.05.2021 À 30.04.2022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rPr>
                    <w:t xml:space="preserve">1-    Fica estabelecido para os trabalhadores abrangidos por esta Convenção o piso salarial de </w:t>
                  </w:r>
                  <w:r>
                    <w:rPr>
                      <w:rStyle w:val="Forte"/>
                      <w:rFonts w:ascii="Arial" w:hAnsi="Arial" w:cs="Arial"/>
                      <w:u w:val="single"/>
                    </w:rPr>
                    <w:t>R$ 1.464,30</w:t>
                  </w:r>
                  <w:r>
                    <w:rPr>
                      <w:rFonts w:ascii="Arial" w:hAnsi="Arial" w:cs="Arial"/>
                    </w:rPr>
                    <w:t> (Hum Mil, Quatrocentos e Sessenta e Quatro Reais e Trinta Centavos).</w:t>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rPr>
                    <w:t>2-   </w:t>
                  </w:r>
                  <w:r>
                    <w:rPr>
                      <w:rFonts w:ascii="Arial" w:hAnsi="Arial" w:cs="Arial"/>
                    </w:rPr>
                    <w:t>Ocorrendo reajuste do piso salarial regional, instituído por lei estadual na vigência da presente convenção, e que supere o valor do piso da categoria profissional ora convencionado, este deverá ser automaticamente reajustado.</w:t>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lastRenderedPageBreak/>
                    <w:t> </w:t>
                  </w:r>
                </w:p>
                <w:p w:rsidR="00000000" w:rsidRDefault="00682FA0">
                  <w:pPr>
                    <w:pStyle w:val="NormalWeb"/>
                    <w:rPr>
                      <w:rFonts w:ascii="Arial" w:hAnsi="Arial" w:cs="Arial"/>
                      <w:sz w:val="21"/>
                      <w:szCs w:val="21"/>
                    </w:rPr>
                  </w:pPr>
                  <w:r>
                    <w:rPr>
                      <w:rFonts w:ascii="Arial" w:hAnsi="Arial" w:cs="Arial"/>
                      <w:sz w:val="21"/>
                      <w:szCs w:val="21"/>
                    </w:rPr>
                    <w:t> </w:t>
                  </w:r>
                </w:p>
                <w:p w:rsidR="00000000" w:rsidRDefault="00682FA0">
                  <w:pPr>
                    <w:divId w:val="158737680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Reajustes/Correções S</w:t>
                  </w:r>
                  <w:r>
                    <w:rPr>
                      <w:rFonts w:ascii="Arial" w:eastAsia="Times New Roman" w:hAnsi="Arial" w:cs="Arial"/>
                      <w:b/>
                      <w:bCs/>
                      <w:sz w:val="21"/>
                      <w:szCs w:val="21"/>
                    </w:rPr>
                    <w:t xml:space="preserve">alariais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 VIGÊNCIA DE 01.05.2021 À 30.04.2022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rPr>
                    <w:t>Os salários serão reajustados em 7,59 % (sete vírgula cinquenta e nove por cento), reajuste esse ora convencionado incidente sobre os salários de 30.04.2021, compensan</w:t>
                  </w:r>
                  <w:r>
                    <w:rPr>
                      <w:rFonts w:ascii="Arial" w:hAnsi="Arial" w:cs="Arial"/>
                    </w:rPr>
                    <w:t>do-se eventuais reajustes espontâneos e compulsórios concedidos durante o período de 1º de maio de 2020 a 30 de abril de 2021, garantida a proporcionalidade do reajuste aos empregados admitidos após a data base, observando-se o contido no artigo 461, da Co</w:t>
                  </w:r>
                  <w:r>
                    <w:rPr>
                      <w:rFonts w:ascii="Arial" w:hAnsi="Arial" w:cs="Arial"/>
                    </w:rPr>
                    <w:t>nsolidação das Leis do Trabalho.</w:t>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rPr>
                    <w:t>§ único - As verbas rescisórias decorrentes de eventuais rescisões contratuais deverão ser pagas calculadas sobre o salário com o reajuste salarial, de acordo com a proporcionalidade constante do caput desta cláusula.</w:t>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sz w:val="21"/>
                      <w:szCs w:val="21"/>
                    </w:rPr>
                    <w:t> </w:t>
                  </w:r>
                </w:p>
                <w:p w:rsidR="00000000" w:rsidRDefault="00682FA0">
                  <w:pPr>
                    <w:divId w:val="1436487213"/>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QUINTA - ATRASO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estabelecido que no caso de não ser efetuado pela empresa o pagamento dos salários até o quinto dia útil do mês subseqüente ao vencido, bem como do 13º salário e féria</w:t>
                  </w:r>
                  <w:r>
                    <w:rPr>
                      <w:rFonts w:ascii="Arial" w:hAnsi="Arial" w:cs="Arial"/>
                    </w:rPr>
                    <w:t>s nos respectivos prazos legais, incidirá multa correspondente a 10% (dez por cento) do salário vigente, em favor do trabalhador, caso o atraso não supere o décimo dia. Após esse prazo, incidirá multa de 30% (trinta por cento) do salário vigente, sem preju</w:t>
                  </w:r>
                  <w:r>
                    <w:rPr>
                      <w:rFonts w:ascii="Arial" w:hAnsi="Arial" w:cs="Arial"/>
                    </w:rPr>
                    <w:t>ízo da penalidade prevista na Lei nº 7.855/89, ou outra que vier a substituí-la.</w:t>
                  </w:r>
                </w:p>
                <w:p w:rsidR="00000000" w:rsidRDefault="00682FA0">
                  <w:pPr>
                    <w:jc w:val="both"/>
                  </w:pPr>
                  <w:r>
                    <w:t> </w:t>
                  </w:r>
                </w:p>
                <w:p w:rsidR="00000000" w:rsidRDefault="00682FA0">
                  <w:pPr>
                    <w:divId w:val="154147901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SALÁRIO 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assegurado ao trabalhador substituto, igual salário ao do substituído, enquanto durar a substituição.</w:t>
                  </w:r>
                </w:p>
                <w:p w:rsidR="00000000" w:rsidRDefault="00682FA0">
                  <w:pPr>
                    <w:divId w:val="143786456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SÉTIMA </w:t>
                  </w:r>
                  <w:r>
                    <w:rPr>
                      <w:rFonts w:ascii="Arial" w:eastAsia="Times New Roman" w:hAnsi="Arial" w:cs="Arial"/>
                      <w:b/>
                      <w:bCs/>
                      <w:sz w:val="21"/>
                      <w:szCs w:val="21"/>
                    </w:rPr>
                    <w:t xml:space="preserve">- COMPLEMENTAÇÃO DE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assegurada a complementação de salário, pela empresa, até o limite do salário nominal, ao trabalhador afastado por acidente de trabalho ou doença, pelo prazo de 90 (noventa) dias, e após esse período, até completar um an</w:t>
                  </w:r>
                  <w:r>
                    <w:rPr>
                      <w:rFonts w:ascii="Arial" w:hAnsi="Arial" w:cs="Arial"/>
                    </w:rPr>
                    <w:t>o, lhe é assegurada a complementação até o valor do piso da categoria.</w:t>
                  </w:r>
                </w:p>
                <w:p w:rsidR="00000000" w:rsidRDefault="00682FA0">
                  <w:pPr>
                    <w:divId w:val="116505107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assegurada a obrigatoriedade do fornecimento de comprovantes de pagamento ou documentos equivalentes, contendo a identificação da </w:t>
                  </w:r>
                  <w:r>
                    <w:rPr>
                      <w:rFonts w:ascii="Arial" w:hAnsi="Arial" w:cs="Arial"/>
                    </w:rPr>
                    <w:t>empresa, com a discriminação das importâncias pagas; horas trabalhadas; comissões e de todos os títulos que compuserem a remuneração, inclusive com o valor do recolhimento do FGTS, bem como os descontos efetuados.</w:t>
                  </w:r>
                </w:p>
                <w:p w:rsidR="00000000" w:rsidRDefault="00682FA0">
                  <w:pPr>
                    <w:divId w:val="446198333"/>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NONA - ADIANTAMENTO DE SALÁRI</w:t>
                  </w:r>
                  <w:r>
                    <w:rPr>
                      <w:rFonts w:ascii="Arial" w:eastAsia="Times New Roman" w:hAnsi="Arial" w:cs="Arial"/>
                      <w:b/>
                      <w:bCs/>
                      <w:sz w:val="21"/>
                      <w:szCs w:val="21"/>
                    </w:rPr>
                    <w:t xml:space="preserve">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assegurado ao empregado adiantamento salarial, a base de 40% (quarenta por cento) de sua remuneração mensal, até o dia 20 (vinte) de cada mês, respeitadas as práticas adotadas</w:t>
                  </w:r>
                </w:p>
                <w:p w:rsidR="00000000" w:rsidRDefault="00682FA0">
                  <w:pPr>
                    <w:divId w:val="106071503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estabelecida a ob</w:t>
                  </w:r>
                  <w:r>
                    <w:rPr>
                      <w:rFonts w:ascii="Arial" w:hAnsi="Arial" w:cs="Arial"/>
                    </w:rPr>
                    <w:t>rigatoriedade das empresas efetuarem o pagamento dos salários dos trabalhadores, em geral, até o quinto dia útil do mês subsequente.</w:t>
                  </w:r>
                </w:p>
                <w:p w:rsidR="00000000" w:rsidRDefault="00682FA0">
                  <w:pPr>
                    <w:pStyle w:val="NormalWeb"/>
                    <w:jc w:val="both"/>
                    <w:rPr>
                      <w:rFonts w:ascii="Arial" w:hAnsi="Arial" w:cs="Arial"/>
                      <w:sz w:val="21"/>
                      <w:szCs w:val="21"/>
                    </w:rPr>
                  </w:pPr>
                  <w:r>
                    <w:rPr>
                      <w:rFonts w:ascii="Arial" w:hAnsi="Arial" w:cs="Arial"/>
                    </w:rPr>
                    <w:t>§ único - Fica estabelecida multa de 2% (dois por cento) ao dia, sobre o saldo salarial, na hipótese de atraso no pagamento</w:t>
                  </w:r>
                  <w:r>
                    <w:rPr>
                      <w:rFonts w:ascii="Arial" w:hAnsi="Arial" w:cs="Arial"/>
                    </w:rPr>
                    <w:t>, e por dia de atraso, sempre a favor do empregado.</w:t>
                  </w:r>
                </w:p>
                <w:p w:rsidR="00000000" w:rsidRDefault="00682FA0">
                  <w:pPr>
                    <w:divId w:val="65445631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PAGAMENTO DO SALÁRIO EM CHEQUE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que pagarem os salários de seus empregados em cheque ficam obrigadas a lhes conceder o tempo necessário para descontá-los, no m</w:t>
                  </w:r>
                  <w:r>
                    <w:rPr>
                      <w:rFonts w:ascii="Arial" w:hAnsi="Arial" w:cs="Arial"/>
                    </w:rPr>
                    <w:t xml:space="preserve">esmo dia, no horário de funcionamento dos Bancos, sem acréscimo do tempo concedido na jornada de trabalho </w:t>
                  </w:r>
                  <w:r>
                    <w:rPr>
                      <w:rFonts w:ascii="Arial" w:hAnsi="Arial" w:cs="Arial"/>
                    </w:rPr>
                    <w:lastRenderedPageBreak/>
                    <w:t>(Precedente nº 117).</w:t>
                  </w:r>
                </w:p>
                <w:p w:rsidR="00000000" w:rsidRDefault="00682FA0">
                  <w:pPr>
                    <w:divId w:val="61159878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PAGAMENTO AO EMPREGADO ANALFABETO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O pagamento de salário ao empregado analfabeto deverá </w:t>
                  </w:r>
                  <w:r>
                    <w:rPr>
                      <w:rFonts w:ascii="Arial" w:hAnsi="Arial" w:cs="Arial"/>
                    </w:rPr>
                    <w:t>ser efetuado na presença de duas testemunhas.</w:t>
                  </w:r>
                </w:p>
                <w:p w:rsidR="00000000" w:rsidRDefault="00682FA0">
                  <w:pPr>
                    <w:divId w:val="203515543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TERCEIRA - ISONOMIA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Será garantido ao trabalhador que exercer a mesma função, salário igual, independente de sexo, nacionalidade, idade e cor, não podendo a </w:t>
                  </w:r>
                  <w:r>
                    <w:rPr>
                      <w:rFonts w:ascii="Arial" w:hAnsi="Arial" w:cs="Arial"/>
                    </w:rPr>
                    <w:t>mesma empresa praticar salários diferenciados, observando o disposto no artigo 461 da CLT. </w:t>
                  </w:r>
                </w:p>
                <w:p w:rsidR="00000000" w:rsidRDefault="00682FA0">
                  <w:pPr>
                    <w:divId w:val="143631903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QUARTA - ANTECIPAÇÃO DO 13°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spacing w:before="0" w:beforeAutospacing="0" w:after="0" w:afterAutospacing="0"/>
                    <w:jc w:val="both"/>
                    <w:rPr>
                      <w:rFonts w:ascii="Arial" w:hAnsi="Arial" w:cs="Arial"/>
                      <w:sz w:val="21"/>
                      <w:szCs w:val="21"/>
                    </w:rPr>
                  </w:pPr>
                  <w:r>
                    <w:rPr>
                      <w:rFonts w:ascii="Arial" w:hAnsi="Arial" w:cs="Arial"/>
                    </w:rPr>
                    <w:t xml:space="preserve">Fica estabelecido que as empresas deverão </w:t>
                  </w:r>
                  <w:r>
                    <w:rPr>
                      <w:rFonts w:ascii="Arial" w:hAnsi="Arial" w:cs="Arial"/>
                    </w:rPr>
                    <w:t>efetuar o pagamento da primeira parcela da gratificação natalina na proporção de 50% (cinquenta por cento) até o dia 30 (trinta) de novembro de cada ano ou no 1º (primeiro) dia útil subsequente ao vencido, sendo que a segunda parcela, na razão dos 50% (cin</w:t>
                  </w:r>
                  <w:r>
                    <w:rPr>
                      <w:rFonts w:ascii="Arial" w:hAnsi="Arial" w:cs="Arial"/>
                    </w:rPr>
                    <w:t>quenta por cento) restantes do salário do empregado, deverá ser paga no prazo improrrogável de até 20 (vinte) de dezembro de cada ano, conforme previsão legal.</w:t>
                  </w:r>
                </w:p>
                <w:p w:rsidR="00000000" w:rsidRDefault="00682FA0">
                  <w:pPr>
                    <w:pStyle w:val="NormalWeb"/>
                    <w:spacing w:before="0" w:beforeAutospacing="0" w:after="0" w:afterAutospacing="0"/>
                    <w:jc w:val="both"/>
                    <w:rPr>
                      <w:rFonts w:ascii="Arial" w:hAnsi="Arial" w:cs="Arial"/>
                      <w:sz w:val="21"/>
                      <w:szCs w:val="21"/>
                    </w:rPr>
                  </w:pPr>
                  <w:r>
                    <w:rPr>
                      <w:rFonts w:ascii="Arial" w:hAnsi="Arial" w:cs="Arial"/>
                    </w:rPr>
                    <w:t> </w:t>
                  </w:r>
                </w:p>
                <w:p w:rsidR="00000000" w:rsidRDefault="00682FA0">
                  <w:pPr>
                    <w:pStyle w:val="NormalWeb"/>
                    <w:spacing w:before="0" w:beforeAutospacing="0" w:after="0" w:afterAutospacing="0"/>
                    <w:jc w:val="both"/>
                    <w:rPr>
                      <w:rFonts w:ascii="Arial" w:hAnsi="Arial" w:cs="Arial"/>
                      <w:sz w:val="21"/>
                      <w:szCs w:val="21"/>
                    </w:rPr>
                  </w:pPr>
                  <w:r>
                    <w:rPr>
                      <w:rFonts w:ascii="Arial" w:hAnsi="Arial" w:cs="Arial"/>
                    </w:rPr>
                    <w:t>§ único - Para efeito de pagamento do 13º salário, as empresas incluirão a média das horas ext</w:t>
                  </w:r>
                  <w:r>
                    <w:rPr>
                      <w:rFonts w:ascii="Arial" w:hAnsi="Arial" w:cs="Arial"/>
                    </w:rPr>
                    <w:t>ras e a média de outras verbas salariais habitualmente e mensalmente recebidas, nos 12 (doze) meses do ano de competência ou proporcional ao tempo de serviço, além dos adicionais legais, quando devidos.</w:t>
                  </w:r>
                </w:p>
                <w:p w:rsidR="00000000" w:rsidRDefault="00682FA0">
                  <w:pPr>
                    <w:divId w:val="397749804"/>
                    <w:rPr>
                      <w:rFonts w:ascii="Arial" w:eastAsia="Times New Roman" w:hAnsi="Arial" w:cs="Arial"/>
                      <w:sz w:val="21"/>
                      <w:szCs w:val="21"/>
                    </w:rPr>
                  </w:pPr>
                  <w:r>
                    <w:rPr>
                      <w:rFonts w:ascii="Arial" w:eastAsia="Times New Roman" w:hAnsi="Arial" w:cs="Arial"/>
                      <w:sz w:val="21"/>
                      <w:szCs w:val="21"/>
                    </w:rPr>
                    <w:t> </w:t>
                  </w:r>
                </w:p>
                <w:p w:rsidR="00000000" w:rsidRDefault="00682FA0">
                  <w:pPr>
                    <w:divId w:val="174440271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QUINTA -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 xml:space="preserve">1  -  As  duas primeiras horas extras prestadas terão um acréscimo de 50% ( cinquenta por cento) e as seguintes o acréscimo será de 100% (cem por cento) sobre a hora normal, com pagamento em dobro, se trabalhadas aos domingos </w:t>
                  </w:r>
                  <w:r>
                    <w:rPr>
                      <w:rFonts w:ascii="Arial" w:hAnsi="Arial" w:cs="Arial"/>
                    </w:rPr>
                    <w:t>e feriados.</w:t>
                  </w:r>
                </w:p>
                <w:p w:rsidR="00000000" w:rsidRDefault="00682FA0">
                  <w:pPr>
                    <w:divId w:val="206911110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SEXTA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determinado o pagamento do adicional noturno à base de 35% (trinta e cinco por cento), com reduçã</w:t>
                  </w:r>
                  <w:r>
                    <w:rPr>
                      <w:rFonts w:ascii="Arial" w:hAnsi="Arial" w:cs="Arial"/>
                    </w:rPr>
                    <w:t>o legal da hora, acrescendo-se o adicional de periculosidade, quando devido.</w:t>
                  </w:r>
                </w:p>
                <w:p w:rsidR="00000000" w:rsidRDefault="00682FA0">
                  <w:pPr>
                    <w:divId w:val="47422592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SÉTIMA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empresas efetuarão o pagamento do adicional de periculosidade aos trabalhadores, incl</w:t>
                  </w:r>
                  <w:r>
                    <w:rPr>
                      <w:rFonts w:ascii="Arial" w:hAnsi="Arial" w:cs="Arial"/>
                    </w:rPr>
                    <w:t>usive de escritório, que exerçam suas funções em contato direto e permanente com produtos inflamáveis, ou que exerçam suas funções dentro da área de risco, assim definida pelas Normas de Segurança e Medicina do Trabalho.</w:t>
                  </w:r>
                </w:p>
                <w:p w:rsidR="00000000" w:rsidRDefault="00682FA0">
                  <w:pPr>
                    <w:divId w:val="3566115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Participação nos Lucros e/ou Re</w:t>
                  </w:r>
                  <w:r>
                    <w:rPr>
                      <w:rFonts w:ascii="Arial" w:eastAsia="Times New Roman" w:hAnsi="Arial" w:cs="Arial"/>
                      <w:b/>
                      <w:bCs/>
                      <w:sz w:val="21"/>
                      <w:szCs w:val="21"/>
                    </w:rPr>
                    <w:t xml:space="preserve">sultados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OITAVA - PARTICIPAÇÃO NOS LUCROS OU RESULTADOS (PLR)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 Participação nos Lucros e Resultados será objeto de negociação entre a empresa / empregados / sindicato, nos moldes da Lei nº 10.101, de 19 de dezembro de 2000.</w:t>
                  </w:r>
                </w:p>
                <w:p w:rsidR="00000000" w:rsidRDefault="00682FA0">
                  <w:pPr>
                    <w:divId w:val="133152091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Salár</w:t>
                  </w:r>
                  <w:r>
                    <w:rPr>
                      <w:rFonts w:ascii="Arial" w:eastAsia="Times New Roman" w:hAnsi="Arial" w:cs="Arial"/>
                      <w:b/>
                      <w:bCs/>
                      <w:sz w:val="21"/>
                      <w:szCs w:val="21"/>
                    </w:rPr>
                    <w:t xml:space="preserve">io Família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DÉCIMA NONA - SALÁRIO-FAMÍLIA - VIGENCIA DE 01.05.2021 À 30.04.2022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spacing w:before="120" w:beforeAutospacing="0" w:after="120" w:afterAutospacing="0"/>
                    <w:rPr>
                      <w:rFonts w:ascii="Arial" w:hAnsi="Arial" w:cs="Arial"/>
                      <w:sz w:val="21"/>
                      <w:szCs w:val="21"/>
                    </w:rPr>
                  </w:pPr>
                  <w:r>
                    <w:rPr>
                      <w:rFonts w:ascii="Arial" w:hAnsi="Arial" w:cs="Arial"/>
                    </w:rPr>
                    <w:t>As empresas pagarão aos trabalhadores, como salário-família, a importância fixada mensalmente pela Seguridade Social, acrescida de um complemento para atingir o v</w:t>
                  </w:r>
                  <w:r>
                    <w:rPr>
                      <w:rFonts w:ascii="Arial" w:hAnsi="Arial" w:cs="Arial"/>
                    </w:rPr>
                    <w:t>alor correspondente a 10% (dez por cento) do salário mínimo vigente, para aqueles que percebam até três salários mínimos, por filho ou filha de até 14 (quatorze) anos incompletos e por filho ou filha inválida ou excepcional de qualquer idade e que esteja r</w:t>
                  </w:r>
                  <w:r>
                    <w:rPr>
                      <w:rFonts w:ascii="Arial" w:hAnsi="Arial" w:cs="Arial"/>
                    </w:rPr>
                    <w:t>ecebendo o benefício de acordo com a Lei 8.213/91, e que viva na dependência econômica dos pais.</w:t>
                  </w:r>
                </w:p>
                <w:p w:rsidR="00000000" w:rsidRDefault="00682FA0">
                  <w:pPr>
                    <w:pStyle w:val="NormalWeb"/>
                    <w:spacing w:before="120" w:beforeAutospacing="0" w:after="120" w:afterAutospacing="0"/>
                    <w:rPr>
                      <w:rFonts w:ascii="Arial" w:hAnsi="Arial" w:cs="Arial"/>
                      <w:sz w:val="21"/>
                      <w:szCs w:val="21"/>
                    </w:rPr>
                  </w:pPr>
                  <w:r>
                    <w:rPr>
                      <w:rFonts w:ascii="Arial" w:hAnsi="Arial" w:cs="Arial"/>
                    </w:rPr>
                    <w:t>§ 1 - Para efeito de cálculo do pagamento do salário-família, as frações de tempo iguais ou superiores a quinze dias, serão computadas como mês integral.</w:t>
                  </w:r>
                </w:p>
                <w:p w:rsidR="00000000" w:rsidRDefault="00682FA0">
                  <w:pPr>
                    <w:pStyle w:val="NormalWeb"/>
                    <w:spacing w:before="120" w:beforeAutospacing="0" w:after="120" w:afterAutospacing="0"/>
                    <w:rPr>
                      <w:rFonts w:ascii="Arial" w:hAnsi="Arial" w:cs="Arial"/>
                      <w:sz w:val="21"/>
                      <w:szCs w:val="21"/>
                    </w:rPr>
                  </w:pPr>
                  <w:r>
                    <w:rPr>
                      <w:rFonts w:ascii="Arial" w:hAnsi="Arial" w:cs="Arial"/>
                    </w:rPr>
                    <w:lastRenderedPageBreak/>
                    <w:t>§ 2 -</w:t>
                  </w:r>
                  <w:r>
                    <w:rPr>
                      <w:rFonts w:ascii="Arial" w:hAnsi="Arial" w:cs="Arial"/>
                    </w:rPr>
                    <w:t> No pagamento deste benefício serão observadas as determinações legais, ficando sempre mantida a condição mais vantajosa para os trabalhadores.</w:t>
                  </w:r>
                </w:p>
                <w:p w:rsidR="00000000" w:rsidRDefault="00682FA0">
                  <w:pPr>
                    <w:pStyle w:val="NormalWeb"/>
                    <w:spacing w:before="120" w:beforeAutospacing="0" w:after="120" w:afterAutospacing="0"/>
                    <w:rPr>
                      <w:rFonts w:ascii="Arial" w:hAnsi="Arial" w:cs="Arial"/>
                      <w:sz w:val="21"/>
                      <w:szCs w:val="21"/>
                    </w:rPr>
                  </w:pPr>
                  <w:r>
                    <w:rPr>
                      <w:rFonts w:ascii="Arial" w:hAnsi="Arial" w:cs="Arial"/>
                    </w:rPr>
                    <w:t xml:space="preserve">§ 3 - O percentual a maior de que trata o subitem 1 desta cláusula será suportado pela empresa, sem o reembolso </w:t>
                  </w:r>
                  <w:r>
                    <w:rPr>
                      <w:rFonts w:ascii="Arial" w:hAnsi="Arial" w:cs="Arial"/>
                    </w:rPr>
                    <w:t>da Seguridade Social.</w:t>
                  </w:r>
                </w:p>
                <w:p w:rsidR="00000000" w:rsidRDefault="00682FA0">
                  <w:pPr>
                    <w:pStyle w:val="NormalWeb"/>
                    <w:spacing w:before="120" w:beforeAutospacing="0" w:after="120" w:afterAutospacing="0"/>
                    <w:jc w:val="both"/>
                    <w:rPr>
                      <w:rFonts w:ascii="Arial" w:hAnsi="Arial" w:cs="Arial"/>
                      <w:sz w:val="21"/>
                      <w:szCs w:val="21"/>
                    </w:rPr>
                  </w:pPr>
                  <w:r>
                    <w:rPr>
                      <w:rFonts w:ascii="Arial" w:hAnsi="Arial" w:cs="Arial"/>
                      <w:sz w:val="21"/>
                      <w:szCs w:val="21"/>
                    </w:rPr>
                    <w:t> </w:t>
                  </w:r>
                </w:p>
                <w:p w:rsidR="00000000" w:rsidRDefault="00682FA0">
                  <w:pPr>
                    <w:divId w:val="62411817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VIGÉSIMA - VALE-REFEIÇÃO - VIGÊNCIA DE 01.05.2021 À 30.04.2022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fornecerão, gratuita e mensalmente aos trabalhadores, um mínimo de  20 (vinte) vales refeiçã</w:t>
                  </w:r>
                  <w:r>
                    <w:rPr>
                      <w:rFonts w:ascii="Arial" w:hAnsi="Arial" w:cs="Arial"/>
                    </w:rPr>
                    <w:t>o, de acordo com os dias trabalhados, devalor facial unitário equivalente a   R$ 31,42 (Trinta e Um Reais e Quarenta e Dois Centavos)</w:t>
                  </w:r>
                  <w:r>
                    <w:rPr>
                      <w:rStyle w:val="Forte"/>
                      <w:rFonts w:ascii="Arial" w:hAnsi="Arial" w:cs="Arial"/>
                    </w:rPr>
                    <w:t>,</w:t>
                  </w:r>
                  <w:r>
                    <w:rPr>
                      <w:rFonts w:ascii="Arial" w:hAnsi="Arial" w:cs="Arial"/>
                    </w:rPr>
                    <w:t xml:space="preserve"> a partir de 1º de maio de 2021.</w:t>
                  </w:r>
                </w:p>
                <w:p w:rsidR="00000000" w:rsidRDefault="00682FA0">
                  <w:pPr>
                    <w:pStyle w:val="NormalWeb"/>
                    <w:jc w:val="both"/>
                    <w:rPr>
                      <w:rFonts w:ascii="Arial" w:hAnsi="Arial" w:cs="Arial"/>
                      <w:sz w:val="21"/>
                      <w:szCs w:val="21"/>
                    </w:rPr>
                  </w:pPr>
                  <w:r>
                    <w:rPr>
                      <w:rFonts w:ascii="Arial" w:hAnsi="Arial" w:cs="Arial"/>
                    </w:rPr>
                    <w:t>§ 1 - O empregado poderá optar, pela concessão do vale-alimentação em substituição ao val</w:t>
                  </w:r>
                  <w:r>
                    <w:rPr>
                      <w:rFonts w:ascii="Arial" w:hAnsi="Arial" w:cs="Arial"/>
                    </w:rPr>
                    <w:t>e-refeição, desde que pré-avisada a empresa em no mínimo 30 (trinta) dias, devendo ainda manifestar sua opção por escrito e mediante protocolo devidamente assinado.</w:t>
                  </w:r>
                </w:p>
                <w:p w:rsidR="00000000" w:rsidRDefault="00682FA0">
                  <w:pPr>
                    <w:pStyle w:val="NormalWeb"/>
                    <w:jc w:val="both"/>
                    <w:rPr>
                      <w:rFonts w:ascii="Arial" w:hAnsi="Arial" w:cs="Arial"/>
                      <w:sz w:val="21"/>
                      <w:szCs w:val="21"/>
                    </w:rPr>
                  </w:pPr>
                  <w:r>
                    <w:rPr>
                      <w:rFonts w:ascii="Arial" w:hAnsi="Arial" w:cs="Arial"/>
                    </w:rPr>
                    <w:t>§ 2 - A obrigação da concessão do vale-refeição não se aplica quando a empresa fornecer ali</w:t>
                  </w:r>
                  <w:r>
                    <w:rPr>
                      <w:rFonts w:ascii="Arial" w:hAnsi="Arial" w:cs="Arial"/>
                    </w:rPr>
                    <w:t>mentação "in natura", de molde a não caracterizar a duplicidade do benefício.</w:t>
                  </w:r>
                </w:p>
                <w:p w:rsidR="00000000" w:rsidRDefault="00682FA0">
                  <w:pPr>
                    <w:pStyle w:val="NormalWeb"/>
                    <w:jc w:val="both"/>
                    <w:rPr>
                      <w:rFonts w:ascii="Arial" w:hAnsi="Arial" w:cs="Arial"/>
                      <w:sz w:val="21"/>
                      <w:szCs w:val="21"/>
                    </w:rPr>
                  </w:pPr>
                  <w:r>
                    <w:rPr>
                      <w:rFonts w:ascii="Arial" w:hAnsi="Arial" w:cs="Arial"/>
                    </w:rPr>
                    <w:t>§ 3-  O vale-refeição não integrará a remuneração do trabalhador, para quaisquer efeitos.</w:t>
                  </w:r>
                </w:p>
                <w:p w:rsidR="00000000" w:rsidRDefault="00682FA0">
                  <w:pPr>
                    <w:divId w:val="73532108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FORNECIMENTO DE REFEIÇÕES NOS DOMINGOS E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w:t>
                  </w:r>
                  <w:r>
                    <w:rPr>
                      <w:rFonts w:ascii="Arial" w:hAnsi="Arial" w:cs="Arial"/>
                    </w:rPr>
                    <w:t xml:space="preserve"> empresas fornecerão alimentação gratuita aos trabalhadores que eventualmente exercerem suas funções em domingos e feriados.</w:t>
                  </w:r>
                </w:p>
                <w:p w:rsidR="00000000" w:rsidRDefault="00682FA0">
                  <w:pPr>
                    <w:divId w:val="150879195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CESTA BÁSICA DE ALIMENTOS - VIGENCIA DE 01.05.2021 À 30.04.2022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spacing w:before="120" w:after="120" w:line="360" w:lineRule="auto"/>
                  </w:pPr>
                  <w:r>
                    <w:rPr>
                      <w:rFonts w:ascii="Arial" w:hAnsi="Arial" w:cs="Arial"/>
                    </w:rPr>
                    <w:t>As empresas representadas pelo S</w:t>
                  </w:r>
                  <w:r>
                    <w:rPr>
                      <w:rFonts w:ascii="Arial" w:hAnsi="Arial" w:cs="Arial"/>
                    </w:rPr>
                    <w:t>indicato Patronal concederão a seus empregados uma Cesta Básica de alimentos, nos termos do Programa de Alimentação ao Trabalhador – PAT, instituído pela Lei Federal nº 6312/73, regulamentada pelo Decreto nº 5, de 14.01.91, entregues na primeira quinzena d</w:t>
                  </w:r>
                  <w:r>
                    <w:rPr>
                      <w:rFonts w:ascii="Arial" w:hAnsi="Arial" w:cs="Arial"/>
                    </w:rPr>
                    <w:t>e cada mês, contendo, no mínimo, 16 itens e 26 quilos de produtos, conforme segue:</w:t>
                  </w:r>
                </w:p>
                <w:p w:rsidR="00000000" w:rsidRDefault="00682FA0">
                  <w:pPr>
                    <w:spacing w:before="120" w:after="120" w:line="360" w:lineRule="auto"/>
                  </w:pPr>
                  <w:r>
                    <w:rPr>
                      <w:rStyle w:val="Forte"/>
                      <w:rFonts w:ascii="Arial" w:hAnsi="Arial" w:cs="Arial"/>
                    </w:rPr>
                    <w:lastRenderedPageBreak/>
                    <w:t>QUANTIDADE                              UNIDADE                                   PRODUTOS</w:t>
                  </w:r>
                </w:p>
                <w:p w:rsidR="00000000" w:rsidRDefault="00682FA0">
                  <w:pPr>
                    <w:spacing w:before="120" w:after="120" w:line="360" w:lineRule="auto"/>
                  </w:pPr>
                  <w:r>
                    <w:rPr>
                      <w:rFonts w:ascii="Arial" w:hAnsi="Arial" w:cs="Arial"/>
                    </w:rPr>
                    <w:t xml:space="preserve">02                                                  Kg                            </w:t>
                  </w:r>
                  <w:r>
                    <w:rPr>
                      <w:rFonts w:ascii="Arial" w:hAnsi="Arial" w:cs="Arial"/>
                    </w:rPr>
                    <w:t>                   Açúcar refinado</w:t>
                  </w:r>
                </w:p>
                <w:p w:rsidR="00000000" w:rsidRDefault="00682FA0">
                  <w:pPr>
                    <w:spacing w:before="120" w:after="120" w:line="360" w:lineRule="auto"/>
                  </w:pPr>
                  <w:r>
                    <w:rPr>
                      <w:rFonts w:ascii="Arial" w:hAnsi="Arial" w:cs="Arial"/>
                    </w:rPr>
                    <w:t>10                                                  Kg                                               Arroz agulhinha T.1</w:t>
                  </w:r>
                </w:p>
                <w:p w:rsidR="00000000" w:rsidRDefault="00682FA0">
                  <w:pPr>
                    <w:spacing w:before="120" w:after="120" w:line="360" w:lineRule="auto"/>
                  </w:pPr>
                  <w:r>
                    <w:rPr>
                      <w:rFonts w:ascii="Arial" w:hAnsi="Arial" w:cs="Arial"/>
                    </w:rPr>
                    <w:t> 01                                                 Pacote                                        Bo</w:t>
                  </w:r>
                  <w:r>
                    <w:rPr>
                      <w:rFonts w:ascii="Arial" w:hAnsi="Arial" w:cs="Arial"/>
                    </w:rPr>
                    <w:t>lacha doce (200 grs)</w:t>
                  </w:r>
                </w:p>
                <w:p w:rsidR="00000000" w:rsidRDefault="00682FA0">
                  <w:pPr>
                    <w:spacing w:before="120" w:after="120" w:line="360" w:lineRule="auto"/>
                  </w:pPr>
                  <w:r>
                    <w:rPr>
                      <w:rFonts w:ascii="Arial" w:hAnsi="Arial" w:cs="Arial"/>
                    </w:rPr>
                    <w:t> 01                                                 Pacote                                        Café (500 grs)</w:t>
                  </w:r>
                </w:p>
                <w:p w:rsidR="00000000" w:rsidRDefault="00682FA0">
                  <w:pPr>
                    <w:spacing w:before="120" w:after="120" w:line="360" w:lineRule="auto"/>
                  </w:pPr>
                  <w:r>
                    <w:rPr>
                      <w:rFonts w:ascii="Arial" w:hAnsi="Arial" w:cs="Arial"/>
                    </w:rPr>
                    <w:t> 02                                                 Lata                                            Extrato de tomate (140</w:t>
                  </w:r>
                  <w:r>
                    <w:rPr>
                      <w:rFonts w:ascii="Arial" w:hAnsi="Arial" w:cs="Arial"/>
                    </w:rPr>
                    <w:t xml:space="preserve"> grs)</w:t>
                  </w:r>
                </w:p>
                <w:p w:rsidR="00000000" w:rsidRDefault="00682FA0">
                  <w:pPr>
                    <w:spacing w:before="120" w:after="120" w:line="360" w:lineRule="auto"/>
                  </w:pPr>
                  <w:r>
                    <w:rPr>
                      <w:rFonts w:ascii="Arial" w:hAnsi="Arial" w:cs="Arial"/>
                    </w:rPr>
                    <w:t> 01                                                 Pacote                                        Farinha de Mandioca (500 grs)</w:t>
                  </w:r>
                </w:p>
                <w:p w:rsidR="00000000" w:rsidRDefault="00682FA0">
                  <w:pPr>
                    <w:spacing w:before="120" w:after="120" w:line="360" w:lineRule="auto"/>
                  </w:pPr>
                  <w:r>
                    <w:rPr>
                      <w:rFonts w:ascii="Arial" w:hAnsi="Arial" w:cs="Arial"/>
                    </w:rPr>
                    <w:t xml:space="preserve"> 01                                                 Pacote                                        </w:t>
                  </w:r>
                  <w:r>
                    <w:rPr>
                      <w:rFonts w:ascii="Arial" w:hAnsi="Arial" w:cs="Arial"/>
                    </w:rPr>
                    <w:t>Farinha de Trigo (500 grs)</w:t>
                  </w:r>
                </w:p>
                <w:p w:rsidR="00000000" w:rsidRDefault="00682FA0">
                  <w:pPr>
                    <w:spacing w:before="120" w:after="120" w:line="360" w:lineRule="auto"/>
                  </w:pPr>
                  <w:r>
                    <w:rPr>
                      <w:rFonts w:ascii="Arial" w:hAnsi="Arial" w:cs="Arial"/>
                    </w:rPr>
                    <w:t> 04                                                 Kg                                               Feijão</w:t>
                  </w:r>
                </w:p>
                <w:p w:rsidR="00000000" w:rsidRDefault="00682FA0">
                  <w:pPr>
                    <w:spacing w:before="120" w:after="120" w:line="360" w:lineRule="auto"/>
                  </w:pPr>
                  <w:r>
                    <w:rPr>
                      <w:rFonts w:ascii="Arial" w:hAnsi="Arial" w:cs="Arial"/>
                    </w:rPr>
                    <w:t> 01                                                 Pacote                                        Fubá de milho (500 grs)</w:t>
                  </w:r>
                  <w:r>
                    <w:rPr>
                      <w:rFonts w:ascii="Arial" w:hAnsi="Arial" w:cs="Arial"/>
                    </w:rPr>
                    <w:t>             </w:t>
                  </w:r>
                </w:p>
                <w:p w:rsidR="00000000" w:rsidRDefault="00682FA0">
                  <w:pPr>
                    <w:spacing w:before="120" w:after="120" w:line="360" w:lineRule="auto"/>
                  </w:pPr>
                  <w:r>
                    <w:rPr>
                      <w:rFonts w:ascii="Arial" w:hAnsi="Arial" w:cs="Arial"/>
                    </w:rPr>
                    <w:t> 01                                                 Lata                                            Goiabada</w:t>
                  </w:r>
                </w:p>
                <w:p w:rsidR="00000000" w:rsidRDefault="00682FA0">
                  <w:pPr>
                    <w:spacing w:before="120" w:after="120" w:line="360" w:lineRule="auto"/>
                  </w:pPr>
                  <w:r>
                    <w:rPr>
                      <w:rFonts w:ascii="Arial" w:hAnsi="Arial" w:cs="Arial"/>
                    </w:rPr>
                    <w:t> 02                                                 Pacote                                        Macarrão</w:t>
                  </w:r>
                </w:p>
                <w:p w:rsidR="00000000" w:rsidRDefault="00682FA0">
                  <w:pPr>
                    <w:spacing w:before="120" w:after="120" w:line="360" w:lineRule="auto"/>
                  </w:pPr>
                  <w:r>
                    <w:rPr>
                      <w:rFonts w:ascii="Arial" w:hAnsi="Arial" w:cs="Arial"/>
                    </w:rPr>
                    <w:t> 03                       </w:t>
                  </w:r>
                  <w:r>
                    <w:rPr>
                      <w:rFonts w:ascii="Arial" w:hAnsi="Arial" w:cs="Arial"/>
                    </w:rPr>
                    <w:t xml:space="preserve">                          Lata                                            Óleo de soja (900 ml)</w:t>
                  </w:r>
                </w:p>
                <w:p w:rsidR="00000000" w:rsidRDefault="00682FA0">
                  <w:pPr>
                    <w:spacing w:before="120" w:after="120" w:line="360" w:lineRule="auto"/>
                  </w:pPr>
                  <w:r>
                    <w:rPr>
                      <w:rFonts w:ascii="Arial" w:hAnsi="Arial" w:cs="Arial"/>
                    </w:rPr>
                    <w:t> 01                                                 Embalagem                                Tempero completo (300 grs)</w:t>
                  </w:r>
                </w:p>
                <w:p w:rsidR="00000000" w:rsidRDefault="00682FA0">
                  <w:pPr>
                    <w:spacing w:before="120" w:after="120" w:line="360" w:lineRule="auto"/>
                  </w:pPr>
                  <w:r>
                    <w:rPr>
                      <w:rFonts w:ascii="Arial" w:hAnsi="Arial" w:cs="Arial"/>
                    </w:rPr>
                    <w:t> 01                                     </w:t>
                  </w:r>
                  <w:r>
                    <w:rPr>
                      <w:rFonts w:ascii="Arial" w:hAnsi="Arial" w:cs="Arial"/>
                    </w:rPr>
                    <w:t xml:space="preserve">            Kg                                               Sal</w:t>
                  </w:r>
                </w:p>
                <w:p w:rsidR="00000000" w:rsidRDefault="00682FA0">
                  <w:pPr>
                    <w:spacing w:before="120" w:after="120" w:line="360" w:lineRule="auto"/>
                  </w:pPr>
                  <w:r>
                    <w:rPr>
                      <w:rFonts w:ascii="Arial" w:hAnsi="Arial" w:cs="Arial"/>
                    </w:rPr>
                    <w:t> 01                                                 Lata                                            Salsicha (180 grs)</w:t>
                  </w:r>
                </w:p>
                <w:p w:rsidR="00000000" w:rsidRDefault="00682FA0">
                  <w:pPr>
                    <w:spacing w:before="120" w:after="120" w:line="360" w:lineRule="auto"/>
                  </w:pPr>
                  <w:r>
                    <w:rPr>
                      <w:rFonts w:ascii="Arial" w:hAnsi="Arial" w:cs="Arial"/>
                    </w:rPr>
                    <w:t xml:space="preserve"> 02                                                 Lata                </w:t>
                  </w:r>
                  <w:r>
                    <w:rPr>
                      <w:rFonts w:ascii="Arial" w:hAnsi="Arial" w:cs="Arial"/>
                    </w:rPr>
                    <w:t>                            Sardinha (185 grs)</w:t>
                  </w:r>
                </w:p>
                <w:p w:rsidR="00000000" w:rsidRDefault="00682FA0">
                  <w:pPr>
                    <w:spacing w:before="120" w:after="120" w:line="360" w:lineRule="auto"/>
                  </w:pPr>
                  <w:r>
                    <w:rPr>
                      <w:rFonts w:ascii="Arial" w:hAnsi="Arial" w:cs="Arial"/>
                    </w:rPr>
                    <w:t xml:space="preserve">§ 1 - A empresa pode por opção escrita da maioria dos trabalhadores em cada empresa, a substituir a cesta básica pela concessão de vale-alimentação </w:t>
                  </w:r>
                  <w:r>
                    <w:rPr>
                      <w:rStyle w:val="Forte"/>
                      <w:rFonts w:ascii="Arial" w:hAnsi="Arial" w:cs="Arial"/>
                    </w:rPr>
                    <w:t>no valor de  R$ 205,07 (duzentos e cinco reais e sete centavo</w:t>
                  </w:r>
                  <w:r>
                    <w:rPr>
                      <w:rStyle w:val="Forte"/>
                      <w:rFonts w:ascii="Arial" w:hAnsi="Arial" w:cs="Arial"/>
                    </w:rPr>
                    <w:t>s),</w:t>
                  </w:r>
                  <w:r>
                    <w:rPr>
                      <w:rFonts w:ascii="Arial" w:hAnsi="Arial" w:cs="Arial"/>
                    </w:rPr>
                    <w:t xml:space="preserve"> correspondente à aquisição dos alimentos.</w:t>
                  </w:r>
                </w:p>
                <w:p w:rsidR="00000000" w:rsidRDefault="00682FA0">
                  <w:pPr>
                    <w:spacing w:before="120" w:after="120" w:line="360" w:lineRule="auto"/>
                  </w:pPr>
                  <w:r>
                    <w:rPr>
                      <w:rFonts w:ascii="Arial" w:hAnsi="Arial" w:cs="Arial"/>
                    </w:rPr>
                    <w:t>§ 2 - Os trabalhadores admitidos, seja qual for o dia do mês, somente terão direito ao recebimento da Cesta Básica no mês imediatamente seguinte ao da admissão.</w:t>
                  </w:r>
                </w:p>
                <w:p w:rsidR="00000000" w:rsidRDefault="00682FA0">
                  <w:pPr>
                    <w:spacing w:before="120" w:after="120" w:line="360" w:lineRule="auto"/>
                  </w:pPr>
                  <w:r>
                    <w:rPr>
                      <w:rFonts w:ascii="Arial" w:hAnsi="Arial" w:cs="Arial"/>
                    </w:rPr>
                    <w:t xml:space="preserve">§ 3 - A Cesta Básica será entregue no máximo até </w:t>
                  </w:r>
                  <w:r>
                    <w:rPr>
                      <w:rFonts w:ascii="Arial" w:hAnsi="Arial" w:cs="Arial"/>
                    </w:rPr>
                    <w:t>o 5º (quinto) dia útil do mês subsequente ao trabalhado e será mantido o fornecimento durante as férias; afastamento do trabalhador por doença ou acidente, e às gestantes no período de afastamento.</w:t>
                  </w:r>
                </w:p>
                <w:p w:rsidR="00000000" w:rsidRDefault="00682FA0">
                  <w:pPr>
                    <w:divId w:val="143355312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Auxílio Transporte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VIGÉSIMA TERCEIRA - TRA</w:t>
                  </w:r>
                  <w:r>
                    <w:rPr>
                      <w:rFonts w:ascii="Arial" w:eastAsia="Times New Roman" w:hAnsi="Arial" w:cs="Arial"/>
                      <w:b/>
                      <w:bCs/>
                      <w:sz w:val="21"/>
                      <w:szCs w:val="21"/>
                    </w:rPr>
                    <w:t xml:space="preserve">NSPORTE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estabelecida a obrigatoriedade de as empresas fornecerem aos trabalhadores o vale-transporte, na forma da legislação em vigor.</w:t>
                  </w:r>
                </w:p>
                <w:p w:rsidR="00000000" w:rsidRDefault="00682FA0">
                  <w:pPr>
                    <w:divId w:val="174518396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VIGÉSIMA QUARTA - GARANTIA AO TRABALHADOR AFASTADO PELO INSS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Na hipót</w:t>
                  </w:r>
                  <w:r>
                    <w:rPr>
                      <w:rFonts w:ascii="Arial" w:hAnsi="Arial" w:cs="Arial"/>
                    </w:rPr>
                    <w:t>ese de recusa, pela empresa, da alta concedida pelo INSS ao trabalhador afastado por acidente de trabalho ou doença, esta arcará com o pagamento dos dias não pagos pela Previdência Social, decorridos entre o reencaminhamento e a confirmação da alta.</w:t>
                  </w:r>
                </w:p>
                <w:p w:rsidR="00000000" w:rsidRDefault="00682FA0">
                  <w:pPr>
                    <w:pStyle w:val="NormalWeb"/>
                    <w:rPr>
                      <w:rFonts w:ascii="Arial" w:hAnsi="Arial" w:cs="Arial"/>
                      <w:sz w:val="21"/>
                      <w:szCs w:val="21"/>
                    </w:rPr>
                  </w:pPr>
                  <w:r>
                    <w:rPr>
                      <w:rFonts w:ascii="Arial" w:hAnsi="Arial" w:cs="Arial"/>
                      <w:sz w:val="21"/>
                      <w:szCs w:val="21"/>
                    </w:rPr>
                    <w:t> </w:t>
                  </w:r>
                </w:p>
                <w:p w:rsidR="00000000" w:rsidRDefault="00682FA0">
                  <w:pPr>
                    <w:divId w:val="168535457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VIGÉSIMA QUINTA - PREENCHIMENTO DE FORMULÁRIOS PARA A PREVIDÊNCIA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 xml:space="preserve">As empresas preencherão o Atestado de Afastamento e Salários (AAS), quando solicitado pelo trabalhador, e deverão fornecê-lo sempre no prazo máximo de cinco dias úteis, contados </w:t>
                  </w:r>
                  <w:r>
                    <w:rPr>
                      <w:rFonts w:ascii="Arial" w:hAnsi="Arial" w:cs="Arial"/>
                    </w:rPr>
                    <w:t>da solicitação.</w:t>
                  </w:r>
                </w:p>
                <w:p w:rsidR="00000000" w:rsidRDefault="00682FA0">
                  <w:pPr>
                    <w:divId w:val="37099983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Auxílio Maternidade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VIGÉSIMA SEXTA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As empresas se comprometem a dar integral cumprimento às disposições legais vigentes, em relação ao aleitamento materno.</w:t>
                  </w:r>
                </w:p>
                <w:p w:rsidR="00000000" w:rsidRDefault="00682FA0">
                  <w:pPr>
                    <w:divId w:val="198207606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SÉTIMA - LICENÇ</w:t>
                  </w:r>
                  <w:r>
                    <w:rPr>
                      <w:rFonts w:ascii="Arial" w:eastAsia="Times New Roman" w:hAnsi="Arial" w:cs="Arial"/>
                      <w:b/>
                      <w:bCs/>
                      <w:sz w:val="21"/>
                      <w:szCs w:val="21"/>
                    </w:rPr>
                    <w:t xml:space="preserve">A PARA EXAME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Quando reconhecida a necessidade por médico da Previdência Social, Posto de Saúde, Entidade de Classe ou Facultativo do Sindicato, as empregadas serão liberadas do expediente, sem prejuízo da remuneração, para submeterem-se a exam</w:t>
                  </w:r>
                  <w:r>
                    <w:rPr>
                      <w:rFonts w:ascii="Arial" w:hAnsi="Arial" w:cs="Arial"/>
                    </w:rPr>
                    <w:t>es pré-natal.</w:t>
                  </w:r>
                </w:p>
                <w:p w:rsidR="00000000" w:rsidRDefault="00682FA0">
                  <w:pPr>
                    <w:divId w:val="13791634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VIGÉSIMA OITAVA - AUXÍLIO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 xml:space="preserve">As empresas que não possuírem creches próprias ou conveniadas pagarão às suas empregadas um auxílio-creche equivalente a 20% (vinte por cento) do salário normativo, por mês e </w:t>
                  </w:r>
                  <w:r>
                    <w:rPr>
                      <w:rFonts w:ascii="Arial" w:hAnsi="Arial" w:cs="Arial"/>
                    </w:rPr>
                    <w:t>por filho até 6 (seis) anos de idade.</w:t>
                  </w:r>
                </w:p>
                <w:p w:rsidR="00000000" w:rsidRDefault="00682FA0">
                  <w:r>
                    <w:t> </w:t>
                  </w:r>
                </w:p>
                <w:p w:rsidR="00000000" w:rsidRDefault="00682FA0">
                  <w:r>
                    <w:rPr>
                      <w:rFonts w:ascii="Arial" w:hAnsi="Arial" w:cs="Arial"/>
                    </w:rPr>
                    <w:t>§ único - Terão direito ao mesmo benefício os empregados que por motivo de viuvez ou por decisão judicial, tenham para si a guarda de seus filhos, até aquela idade, bem como no caso de adoção legal.</w:t>
                  </w:r>
                </w:p>
                <w:p w:rsidR="00000000" w:rsidRDefault="00682FA0">
                  <w:pPr>
                    <w:divId w:val="65807920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Seguro de Vid</w:t>
                  </w:r>
                  <w:r>
                    <w:rPr>
                      <w:rFonts w:ascii="Arial" w:eastAsia="Times New Roman" w:hAnsi="Arial" w:cs="Arial"/>
                      <w:b/>
                      <w:bCs/>
                      <w:sz w:val="21"/>
                      <w:szCs w:val="21"/>
                    </w:rPr>
                    <w:t xml:space="preserve">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VIGÉSIMA NONA - SEGURO DE VIDA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sz w:val="21"/>
                      <w:szCs w:val="21"/>
                    </w:rPr>
                    <w:t>A</w:t>
                  </w:r>
                  <w:r>
                    <w:rPr>
                      <w:rFonts w:ascii="Arial" w:hAnsi="Arial" w:cs="Arial"/>
                    </w:rPr>
                    <w:t xml:space="preserve">s empresas deverão inscrever seus empregados ao plano de seguro de vida em grupo, sob sua inteira responsabilidade, nos termos do Artigo 458, parágrafo 2º inciso V, da CLT,  cujos valores de cobertura serão </w:t>
                  </w:r>
                  <w:r>
                    <w:rPr>
                      <w:rFonts w:ascii="Arial" w:hAnsi="Arial" w:cs="Arial"/>
                    </w:rPr>
                    <w:t>de:</w:t>
                  </w:r>
                </w:p>
                <w:p w:rsidR="00000000" w:rsidRDefault="00682FA0">
                  <w:pPr>
                    <w:pStyle w:val="NormalWeb"/>
                    <w:jc w:val="both"/>
                    <w:rPr>
                      <w:rFonts w:ascii="Arial" w:hAnsi="Arial" w:cs="Arial"/>
                      <w:sz w:val="21"/>
                      <w:szCs w:val="21"/>
                    </w:rPr>
                  </w:pPr>
                  <w:r>
                    <w:rPr>
                      <w:rFonts w:ascii="Arial" w:hAnsi="Arial" w:cs="Arial"/>
                    </w:rPr>
                    <w:t>I - Capital segurado de R$ 16.000,00 (Dezeseis Mil Reais), em caso de morte natural;</w:t>
                  </w:r>
                </w:p>
                <w:p w:rsidR="00000000" w:rsidRDefault="00682FA0">
                  <w:pPr>
                    <w:pStyle w:val="NormalWeb"/>
                    <w:jc w:val="both"/>
                    <w:rPr>
                      <w:rFonts w:ascii="Arial" w:hAnsi="Arial" w:cs="Arial"/>
                      <w:sz w:val="21"/>
                      <w:szCs w:val="21"/>
                    </w:rPr>
                  </w:pPr>
                  <w:r>
                    <w:rPr>
                      <w:rFonts w:ascii="Arial" w:hAnsi="Arial" w:cs="Arial"/>
                    </w:rPr>
                    <w:t>II -Capital segurado de R$ 32.000,00 (Trinta e Dois Mil Reais), em caso de morte acidental;</w:t>
                  </w:r>
                </w:p>
                <w:p w:rsidR="00000000" w:rsidRDefault="00682FA0">
                  <w:pPr>
                    <w:pStyle w:val="NormalWeb"/>
                    <w:jc w:val="both"/>
                    <w:rPr>
                      <w:rFonts w:ascii="Arial" w:hAnsi="Arial" w:cs="Arial"/>
                      <w:sz w:val="21"/>
                      <w:szCs w:val="21"/>
                    </w:rPr>
                  </w:pPr>
                  <w:r>
                    <w:rPr>
                      <w:rStyle w:val="Forte"/>
                      <w:rFonts w:ascii="Arial" w:hAnsi="Arial" w:cs="Arial"/>
                    </w:rPr>
                    <w:t xml:space="preserve">Parágrafo 1º: </w:t>
                  </w:r>
                  <w:r>
                    <w:rPr>
                      <w:rFonts w:ascii="Arial" w:hAnsi="Arial" w:cs="Arial"/>
                    </w:rPr>
                    <w:t>A apólice do seguro de vida contemplará auxí</w:t>
                  </w:r>
                  <w:r>
                    <w:rPr>
                      <w:rFonts w:ascii="Arial" w:hAnsi="Arial" w:cs="Arial"/>
                    </w:rPr>
                    <w:t>lio funeral correspondente a 3 (três) vezes o piso salarial do empregado.</w:t>
                  </w:r>
                </w:p>
                <w:p w:rsidR="00000000" w:rsidRDefault="00682FA0">
                  <w:pPr>
                    <w:pStyle w:val="NormalWeb"/>
                    <w:jc w:val="both"/>
                    <w:rPr>
                      <w:rFonts w:ascii="Arial" w:hAnsi="Arial" w:cs="Arial"/>
                      <w:sz w:val="21"/>
                      <w:szCs w:val="21"/>
                    </w:rPr>
                  </w:pPr>
                  <w:r>
                    <w:rPr>
                      <w:rStyle w:val="Forte"/>
                      <w:rFonts w:ascii="Arial" w:hAnsi="Arial" w:cs="Arial"/>
                    </w:rPr>
                    <w:t xml:space="preserve">Parágrafo  2º: </w:t>
                  </w:r>
                  <w:r>
                    <w:rPr>
                      <w:rFonts w:ascii="Arial" w:hAnsi="Arial" w:cs="Arial"/>
                    </w:rPr>
                    <w:t>Para os empregados segurados, as empresas ficam autorizadas a descontar do empregado em folha de pagamento o valor em até 10% (dez por cento) dos custos deste benefíci</w:t>
                  </w:r>
                  <w:r>
                    <w:rPr>
                      <w:rFonts w:ascii="Arial" w:hAnsi="Arial" w:cs="Arial"/>
                    </w:rPr>
                    <w:t>o, a título de participação no prêmio devido às seguradoras.</w:t>
                  </w:r>
                </w:p>
                <w:p w:rsidR="00000000" w:rsidRDefault="00682FA0">
                  <w:pPr>
                    <w:pStyle w:val="NormalWeb"/>
                    <w:jc w:val="both"/>
                    <w:rPr>
                      <w:rFonts w:ascii="Arial" w:hAnsi="Arial" w:cs="Arial"/>
                      <w:sz w:val="21"/>
                      <w:szCs w:val="21"/>
                    </w:rPr>
                  </w:pPr>
                  <w:r>
                    <w:rPr>
                      <w:rStyle w:val="Forte"/>
                      <w:rFonts w:ascii="Arial" w:hAnsi="Arial" w:cs="Arial"/>
                    </w:rPr>
                    <w:t xml:space="preserve">Parágrafo 3º: </w:t>
                  </w:r>
                  <w:r>
                    <w:rPr>
                      <w:rFonts w:ascii="Arial" w:hAnsi="Arial" w:cs="Arial"/>
                    </w:rPr>
                    <w:t>A empresa que não cumprir a condição acima, fica responsável pelo pagamento da indenização ao empregado ou a quem de direito, no mesmo valor correspondente.</w:t>
                  </w:r>
                </w:p>
                <w:p w:rsidR="00000000" w:rsidRDefault="00682FA0">
                  <w:pPr>
                    <w:divId w:val="54075337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TRIGÉSIMA - ANOTAÇÃO NA CTPS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spacing w:before="120" w:beforeAutospacing="0" w:after="120" w:afterAutospacing="0" w:line="360" w:lineRule="auto"/>
                    <w:jc w:val="both"/>
                    <w:rPr>
                      <w:rFonts w:ascii="Arial" w:hAnsi="Arial" w:cs="Arial"/>
                      <w:sz w:val="21"/>
                      <w:szCs w:val="21"/>
                    </w:rPr>
                  </w:pPr>
                  <w:r>
                    <w:rPr>
                      <w:rFonts w:ascii="Arial" w:hAnsi="Arial" w:cs="Arial"/>
                    </w:rPr>
                    <w:t>Fica assegurado que as empresas anotarão na CTPS dos trabalhadores a função efetivamente exercida, observada a classificaç</w:t>
                  </w:r>
                  <w:r>
                    <w:rPr>
                      <w:rFonts w:ascii="Arial" w:hAnsi="Arial" w:cs="Arial"/>
                    </w:rPr>
                    <w:t xml:space="preserve">ão brasileira de ocupações (CBO); a </w:t>
                  </w:r>
                  <w:r>
                    <w:rPr>
                      <w:rFonts w:ascii="Arial" w:hAnsi="Arial" w:cs="Arial"/>
                    </w:rPr>
                    <w:lastRenderedPageBreak/>
                    <w:t>remuneração percebida; os reajustes salariais; todos os prêmios, comissões e vantagens que fizerem parte da remuneração, no início e durante a vigência do contrato de trabalho.</w:t>
                  </w:r>
                </w:p>
                <w:p w:rsidR="00000000" w:rsidRDefault="00682FA0">
                  <w:pPr>
                    <w:divId w:val="128496796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PRIMEIRA - ADMISSÕES</w:t>
                  </w:r>
                  <w:r>
                    <w:rPr>
                      <w:rFonts w:ascii="Arial" w:eastAsia="Times New Roman" w:hAnsi="Arial" w:cs="Arial"/>
                      <w:b/>
                      <w:bCs/>
                      <w:sz w:val="21"/>
                      <w:szCs w:val="21"/>
                    </w:rPr>
                    <w:t xml:space="preserve"> APÓS A DATA-BASE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estabelecido que os trabalhadores admitidos após a data-base terão o reajustamento salarial observada a proporcionalidade, porém garantido o piso salarial da categoria.</w:t>
                  </w:r>
                </w:p>
                <w:p w:rsidR="00000000" w:rsidRDefault="00682FA0">
                  <w:pPr>
                    <w:divId w:val="42782036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TRIGÉSIMA SEGUNDA - GAR</w:t>
                  </w:r>
                  <w:r>
                    <w:rPr>
                      <w:rFonts w:ascii="Arial" w:eastAsia="Times New Roman" w:hAnsi="Arial" w:cs="Arial"/>
                      <w:b/>
                      <w:bCs/>
                      <w:sz w:val="21"/>
                      <w:szCs w:val="21"/>
                    </w:rPr>
                    <w:t xml:space="preserve">ANTIAS SALARIAIS NA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assegurado aos trabalhadores o pagamento das importâncias decorrentes de rescisão de contrato de trabalho no prazo legal, sob pena de multa correspondente a 30% (trinta por cento) do valor do crédito, independentemente </w:t>
                  </w:r>
                  <w:r>
                    <w:rPr>
                      <w:rFonts w:ascii="Arial" w:hAnsi="Arial" w:cs="Arial"/>
                    </w:rPr>
                    <w:t>das sanções previstas em lei.</w:t>
                  </w:r>
                </w:p>
                <w:p w:rsidR="00000000" w:rsidRDefault="00682FA0">
                  <w:pPr>
                    <w:divId w:val="190070307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GARANTIA DE EMPREGO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Os trabalhadores que, no último dia do mês de abril de 2021, contarem com mais de dezoito meses de contrato de trabalho, terão garantia de emprego durante o mês de maio </w:t>
                  </w:r>
                  <w:r>
                    <w:rPr>
                      <w:rFonts w:ascii="Arial" w:hAnsi="Arial" w:cs="Arial"/>
                    </w:rPr>
                    <w:t>de 2021.</w:t>
                  </w:r>
                </w:p>
                <w:p w:rsidR="00000000" w:rsidRDefault="00682FA0">
                  <w:pPr>
                    <w:divId w:val="79143709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FGTS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assegurada a aplicação da multa de 40% (quarenta por cento) prevista no artigo 22 do Regulamento Geral, sobre o valor do FGTS ao trabalhador dispensado imotivadamente, pagável pela empresa quando da qui</w:t>
                  </w:r>
                  <w:r>
                    <w:rPr>
                      <w:rFonts w:ascii="Arial" w:hAnsi="Arial" w:cs="Arial"/>
                    </w:rPr>
                    <w:t>tação trabalhista, na forma da Legislação vigente.</w:t>
                  </w:r>
                </w:p>
                <w:p w:rsidR="00000000" w:rsidRDefault="00682FA0">
                  <w:pPr>
                    <w:divId w:val="213039361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DISPENSA DO EMPREGADO - COMUNICADO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assegurado ao trabalhador demitido sob a alegação de falta grave, a entrega de aviso no ato, por escrito e contra recibo, com a ex</w:t>
                  </w:r>
                  <w:r>
                    <w:rPr>
                      <w:rFonts w:ascii="Arial" w:hAnsi="Arial" w:cs="Arial"/>
                    </w:rPr>
                    <w:t>ata especificação do motivo da justa causa imputada, com cópia ao Sindicato Profissional, sob pena de caracterizar dispensa imotivada.</w:t>
                  </w:r>
                </w:p>
                <w:p w:rsidR="00000000" w:rsidRDefault="00682FA0">
                  <w:pPr>
                    <w:divId w:val="158683705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SEXTA - HOMOLOGAÇÃO DE RESCISÃO DE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homologações de rescisã</w:t>
                  </w:r>
                  <w:r>
                    <w:rPr>
                      <w:rFonts w:ascii="Arial" w:hAnsi="Arial" w:cs="Arial"/>
                    </w:rPr>
                    <w:t>o de contratos de trabalho deverão ser feitas, preferencialmente, no Sindicato Profissional correspondente, nos locais onde houver sede, sub sede ou escritório, no município-sede da empresa.</w:t>
                  </w:r>
                </w:p>
                <w:p w:rsidR="00000000" w:rsidRDefault="00682FA0">
                  <w:pPr>
                    <w:divId w:val="1946771309"/>
                    <w:rPr>
                      <w:rFonts w:ascii="Arial" w:eastAsia="Times New Roman" w:hAnsi="Arial" w:cs="Arial"/>
                      <w:sz w:val="21"/>
                      <w:szCs w:val="21"/>
                    </w:rPr>
                  </w:pPr>
                  <w:r>
                    <w:rPr>
                      <w:rFonts w:ascii="Arial" w:eastAsia="Times New Roman" w:hAnsi="Arial" w:cs="Arial"/>
                      <w:sz w:val="21"/>
                      <w:szCs w:val="21"/>
                    </w:rPr>
                    <w:t> </w:t>
                  </w:r>
                </w:p>
                <w:p w:rsidR="00000000" w:rsidRDefault="00682FA0">
                  <w:pPr>
                    <w:divId w:val="2106612596"/>
                    <w:rPr>
                      <w:rFonts w:ascii="Arial" w:eastAsia="Times New Roman" w:hAnsi="Arial" w:cs="Arial"/>
                      <w:sz w:val="21"/>
                      <w:szCs w:val="21"/>
                    </w:rPr>
                  </w:pPr>
                  <w:r>
                    <w:rPr>
                      <w:rFonts w:ascii="Arial" w:eastAsia="Times New Roman" w:hAnsi="Arial" w:cs="Arial"/>
                    </w:rPr>
                    <w:t xml:space="preserve">Parágrafo Único: O pagamento das verbas rescisórias deverá ser </w:t>
                  </w:r>
                  <w:r>
                    <w:rPr>
                      <w:rFonts w:ascii="Arial" w:eastAsia="Times New Roman" w:hAnsi="Arial" w:cs="Arial"/>
                    </w:rPr>
                    <w:t>realizado no prazo de lei.</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CARTA DE REFERÊNCIA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As empresas fornecerão carta de referência ao empregado dispensado imotivadamente, quando por este solicitado, mediante protocolo de entrega.</w:t>
                  </w:r>
                </w:p>
                <w:p w:rsidR="00000000" w:rsidRDefault="00682FA0">
                  <w:pPr>
                    <w:divId w:val="21635516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OITAVA - DI</w:t>
                  </w:r>
                  <w:r>
                    <w:rPr>
                      <w:rFonts w:ascii="Arial" w:eastAsia="Times New Roman" w:hAnsi="Arial" w:cs="Arial"/>
                      <w:b/>
                      <w:bCs/>
                      <w:sz w:val="21"/>
                      <w:szCs w:val="21"/>
                    </w:rPr>
                    <w:t xml:space="preserve">SPENSA DO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O empregado despedido fica dispensado do cumprimento do aviso prévio quando comprovar a obtenção de novo emprego, desonerando a empresa do pagamento dos dias não trabalhados.</w:t>
                  </w:r>
                </w:p>
                <w:p w:rsidR="00000000" w:rsidRDefault="00682FA0">
                  <w:pPr>
                    <w:pStyle w:val="NormalWeb"/>
                    <w:rPr>
                      <w:rFonts w:ascii="Arial" w:hAnsi="Arial" w:cs="Arial"/>
                      <w:sz w:val="21"/>
                      <w:szCs w:val="21"/>
                    </w:rPr>
                  </w:pPr>
                  <w:r>
                    <w:rPr>
                      <w:rFonts w:ascii="Arial" w:hAnsi="Arial" w:cs="Arial"/>
                      <w:sz w:val="21"/>
                      <w:szCs w:val="21"/>
                    </w:rPr>
                    <w:t> </w:t>
                  </w:r>
                </w:p>
                <w:p w:rsidR="00000000" w:rsidRDefault="00682FA0">
                  <w:pPr>
                    <w:divId w:val="95540894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TRIGÉSIMA NONA - AVISO P</w:t>
                  </w:r>
                  <w:r>
                    <w:rPr>
                      <w:rFonts w:ascii="Arial" w:eastAsia="Times New Roman" w:hAnsi="Arial" w:cs="Arial"/>
                      <w:b/>
                      <w:bCs/>
                      <w:sz w:val="21"/>
                      <w:szCs w:val="21"/>
                    </w:rPr>
                    <w:t xml:space="preserve">RÉVIO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 xml:space="preserve">Fica estabelecido que os trabalhadores com o mínimo de 30 (trinta) meses de contrato de trabalho com a empresa, dispensados sem justa causa, ficarão isentos do cumprimento do aviso prévio durante o respectivo prazo, sem prejuízo da correspondente </w:t>
                  </w:r>
                  <w:r>
                    <w:rPr>
                      <w:rFonts w:ascii="Arial" w:hAnsi="Arial" w:cs="Arial"/>
                    </w:rPr>
                    <w:t>remuneração.</w:t>
                  </w:r>
                </w:p>
                <w:p w:rsidR="00000000" w:rsidRDefault="00682FA0">
                  <w:pPr>
                    <w:jc w:val="both"/>
                  </w:pPr>
                  <w:r>
                    <w:rPr>
                      <w:rFonts w:ascii="Arial" w:hAnsi="Arial" w:cs="Arial"/>
                    </w:rPr>
                    <w:t>§ 1 - Apresentada a CTPS ao empregador, por ocasião do aviso prévio indenizado ou da liberação de seu cumprimento, fica ele obrigado a proceder imediatamente à baixa.</w:t>
                  </w:r>
                </w:p>
                <w:p w:rsidR="00000000" w:rsidRDefault="00682FA0">
                  <w:pPr>
                    <w:jc w:val="both"/>
                  </w:pPr>
                  <w:r>
                    <w:rPr>
                      <w:rFonts w:ascii="Arial" w:hAnsi="Arial" w:cs="Arial"/>
                    </w:rPr>
                    <w:t>§ 2 - O aviso prévio, trabalhado ou indenizado, computa-se para todos os efe</w:t>
                  </w:r>
                  <w:r>
                    <w:rPr>
                      <w:rFonts w:ascii="Arial" w:hAnsi="Arial" w:cs="Arial"/>
                    </w:rPr>
                    <w:t>itos legais, nos termos do Artigo 487 da CLT.</w:t>
                  </w:r>
                </w:p>
                <w:p w:rsidR="00000000" w:rsidRDefault="00682FA0">
                  <w:pPr>
                    <w:jc w:val="both"/>
                  </w:pPr>
                  <w:r>
                    <w:rPr>
                      <w:rFonts w:ascii="Arial" w:hAnsi="Arial" w:cs="Arial"/>
                    </w:rPr>
                    <w:t>§ 3 - Nos casos de aviso prévio trabalhado, poderá o empregado optar pela redução de 02 (duas) horas no início ou final da jornada de trabalho.</w:t>
                  </w:r>
                </w:p>
                <w:p w:rsidR="00000000" w:rsidRDefault="00682FA0">
                  <w:pPr>
                    <w:divId w:val="141069391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lastRenderedPageBreak/>
                    <w:t>O contrato de experiência previsto no artigo 445 da CLT, parágrafo único, será estipulado pelas empresas observando-se um prazo</w:t>
                  </w:r>
                  <w:r>
                    <w:rPr>
                      <w:rFonts w:ascii="Arial" w:hAnsi="Arial" w:cs="Arial"/>
                    </w:rPr>
                    <w:t xml:space="preserve"> máximo de 90 dias, admitindo-se dentro do prazo máximo de validade uma única prorrogação, nos moldes do que dispõe o artigo 451 da CLT.</w:t>
                  </w:r>
                </w:p>
                <w:p w:rsidR="00000000" w:rsidRDefault="00682FA0">
                  <w:pPr>
                    <w:pStyle w:val="NormalWeb"/>
                    <w:jc w:val="both"/>
                    <w:rPr>
                      <w:rFonts w:ascii="Arial" w:hAnsi="Arial" w:cs="Arial"/>
                      <w:sz w:val="21"/>
                      <w:szCs w:val="21"/>
                    </w:rPr>
                  </w:pPr>
                  <w:r>
                    <w:rPr>
                      <w:rFonts w:ascii="Arial" w:hAnsi="Arial" w:cs="Arial"/>
                    </w:rPr>
                    <w:t>§ único - No caso de readmissão do trabalhador, será dispensada a celebração do contrato de experiência.</w:t>
                  </w:r>
                </w:p>
                <w:p w:rsidR="00000000" w:rsidRDefault="00682FA0">
                  <w:pPr>
                    <w:divId w:val="185199351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QUADRAGÉSIMA PRIMEIRA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prestarão assistência jurídica aos empregados, quando estes, no exercício de suas funções, praticarem atos em defesa do patrimônio das mesmas, que os levem a responder inquéri</w:t>
                  </w:r>
                  <w:r>
                    <w:rPr>
                      <w:rFonts w:ascii="Arial" w:hAnsi="Arial" w:cs="Arial"/>
                    </w:rPr>
                    <w:t>to ou ação penal (Precedente nº 102).</w:t>
                  </w:r>
                </w:p>
                <w:p w:rsidR="00000000" w:rsidRDefault="00682FA0">
                  <w:pPr>
                    <w:divId w:val="33646521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SEGUNDA - PARTICIPAÇÃO EM CURSOS PROFISSIONALIZANTES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Uma vez por ano</w:t>
                  </w:r>
                  <w:r>
                    <w:rPr>
                      <w:rFonts w:ascii="Arial" w:hAnsi="Arial" w:cs="Arial"/>
                    </w:rPr>
                    <w:t>, por um dia, um trabalhador por empresa, especialmente indicado pelo Sindicato Profissional, mediante prévia comunicação por escrito à empresa com antecedência de cinco dias, poderá participar de cursos profissionalizantes, sem prejuízo do cargo, vantagen</w:t>
                  </w:r>
                  <w:r>
                    <w:rPr>
                      <w:rFonts w:ascii="Arial" w:hAnsi="Arial" w:cs="Arial"/>
                    </w:rPr>
                    <w:t>s e funções em que se encontrava investido, não sofrendo prejuízo nos salários, férias, 13º salário e FGTS.</w:t>
                  </w:r>
                </w:p>
                <w:p w:rsidR="00000000" w:rsidRDefault="00682FA0">
                  <w:pPr>
                    <w:divId w:val="112094981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TERCEIRA - TRANSFERÊNCIA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empresas deverão comunicar obrigatoriamente, com antecedênci</w:t>
                  </w:r>
                  <w:r>
                    <w:rPr>
                      <w:rFonts w:ascii="Arial" w:hAnsi="Arial" w:cs="Arial"/>
                    </w:rPr>
                    <w:t>a mínima de 60 (sessenta) dias, toda e qualquer transferência, podendo a mesma ser efetivada somente mediante a anuência do trabalhador, garantindo o pagamento suplementar de 25% (vinte e cinco por cento) aos empregados transferidos temporariamente, na for</w:t>
                  </w:r>
                  <w:r>
                    <w:rPr>
                      <w:rFonts w:ascii="Arial" w:hAnsi="Arial" w:cs="Arial"/>
                    </w:rPr>
                    <w:t>ma da lei.</w:t>
                  </w:r>
                </w:p>
                <w:p w:rsidR="00000000" w:rsidRDefault="00682FA0">
                  <w:pPr>
                    <w:divId w:val="113275108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QUARTA - ESTABILIDADE DA GESTANTE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682FA0">
                  <w:pPr>
                    <w:pStyle w:val="NormalWeb"/>
                    <w:jc w:val="both"/>
                    <w:rPr>
                      <w:rFonts w:ascii="Arial" w:hAnsi="Arial" w:cs="Arial"/>
                      <w:sz w:val="21"/>
                      <w:szCs w:val="21"/>
                    </w:rPr>
                  </w:pPr>
                  <w:r>
                    <w:rPr>
                      <w:rFonts w:ascii="Arial" w:hAnsi="Arial" w:cs="Arial"/>
                    </w:rPr>
                    <w:t>Fica assegurada às gestantes a estabilidade no emprego, por mais 60 (sessenta) dias além do tempo previsto no artigo 7º, inciso XVIII da Constituição Federal, obs</w:t>
                  </w:r>
                  <w:r>
                    <w:rPr>
                      <w:rFonts w:ascii="Arial" w:hAnsi="Arial" w:cs="Arial"/>
                    </w:rPr>
                    <w:t>ervado o artigo 396 da CLT.</w:t>
                  </w:r>
                </w:p>
                <w:p w:rsidR="00000000" w:rsidRDefault="00682FA0">
                  <w:pPr>
                    <w:divId w:val="132219777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QUINTA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garantido o emprego ao menor em idade de serviço militar, desde o seu alistamento até a incorporação, e até 60 (sessenta) dias após a bai</w:t>
                  </w:r>
                  <w:r>
                    <w:rPr>
                      <w:rFonts w:ascii="Arial" w:hAnsi="Arial" w:cs="Arial"/>
                    </w:rPr>
                    <w:t>xa ou desligamento da unidade em que serviu, exceto nos casos de rescisão por justa causa, acordo ou pedido de demissão, sendo que nos casos de acordo ou pedido de demissão a rescisão se processará com a assistência do Sindicato Profissional.</w:t>
                  </w:r>
                </w:p>
                <w:p w:rsidR="00000000" w:rsidRDefault="00682FA0">
                  <w:pPr>
                    <w:divId w:val="148997833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Estabilid</w:t>
                  </w:r>
                  <w:r>
                    <w:rPr>
                      <w:rFonts w:ascii="Arial" w:eastAsia="Times New Roman" w:hAnsi="Arial" w:cs="Arial"/>
                      <w:b/>
                      <w:bCs/>
                      <w:sz w:val="21"/>
                      <w:szCs w:val="21"/>
                    </w:rPr>
                    <w:t xml:space="preserve">ade Acidentados/Portadores Doença Profissional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SEXTA - GARANTIA AO TRABALHADOR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Ficam asseguradas estabilidade e percepção de salário ao trabalhador acidentado no trabalho ou portador de doenç</w:t>
                  </w:r>
                  <w:r>
                    <w:rPr>
                      <w:rFonts w:ascii="Arial" w:hAnsi="Arial" w:cs="Arial"/>
                    </w:rPr>
                    <w:t>a profissional pelo prazo de 12 (doze) meses após a cessação do auxílio-doença acidentário.</w:t>
                  </w:r>
                </w:p>
                <w:p w:rsidR="00000000" w:rsidRDefault="00682FA0">
                  <w:pPr>
                    <w:divId w:val="286352848"/>
                    <w:rPr>
                      <w:rFonts w:ascii="Arial" w:eastAsia="Times New Roman" w:hAnsi="Arial" w:cs="Arial"/>
                      <w:sz w:val="21"/>
                      <w:szCs w:val="21"/>
                    </w:rPr>
                  </w:pPr>
                  <w:r>
                    <w:rPr>
                      <w:rFonts w:ascii="Arial" w:eastAsia="Times New Roman" w:hAnsi="Arial" w:cs="Arial"/>
                      <w:sz w:val="21"/>
                      <w:szCs w:val="21"/>
                    </w:rPr>
                    <w:t> </w:t>
                  </w:r>
                </w:p>
                <w:p w:rsidR="00000000" w:rsidRDefault="00682FA0">
                  <w:pPr>
                    <w:divId w:val="210070838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SÉTIMA - GARANTIA AO EMPREGADO EM VIAS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Ao trabalhador que contar com 5 (cinco) anos de</w:t>
                  </w:r>
                  <w:r>
                    <w:rPr>
                      <w:rFonts w:ascii="Arial" w:hAnsi="Arial" w:cs="Arial"/>
                    </w:rPr>
                    <w:t xml:space="preserve"> contrato de trabalho, na mesma empresa, e que estiver há 1 (um) ano ou menos de adquirir sua aposentadoria, fica assegurada garantia no emprego até a data da percepção do primeiro direito, desde que demonstre o fato à empresa, por escrito, comprovando a i</w:t>
                  </w:r>
                  <w:r>
                    <w:rPr>
                      <w:rFonts w:ascii="Arial" w:hAnsi="Arial" w:cs="Arial"/>
                    </w:rPr>
                    <w:t>dade mínima exigida por Lei, ou então, apresente os competentes comprovantes fornecidos pelo INSS, de contagem total do tempo de contribuição.</w:t>
                  </w:r>
                </w:p>
                <w:p w:rsidR="00000000" w:rsidRDefault="00682FA0">
                  <w:r>
                    <w:rPr>
                      <w:rFonts w:ascii="Arial" w:hAnsi="Arial" w:cs="Arial"/>
                    </w:rPr>
                    <w:t> </w:t>
                  </w:r>
                </w:p>
                <w:p w:rsidR="00000000" w:rsidRDefault="00682FA0">
                  <w:pPr>
                    <w:pStyle w:val="NormalWeb"/>
                    <w:rPr>
                      <w:rFonts w:ascii="Arial" w:hAnsi="Arial" w:cs="Arial"/>
                      <w:sz w:val="21"/>
                      <w:szCs w:val="21"/>
                    </w:rPr>
                  </w:pPr>
                  <w:r>
                    <w:rPr>
                      <w:rFonts w:ascii="Arial" w:hAnsi="Arial" w:cs="Arial"/>
                    </w:rPr>
                    <w:t xml:space="preserve">§ único - A garantia de emprego não se aplica nos casos de encerramento das atividades da </w:t>
                  </w:r>
                  <w:r>
                    <w:rPr>
                      <w:rFonts w:ascii="Arial" w:hAnsi="Arial" w:cs="Arial"/>
                    </w:rPr>
                    <w:lastRenderedPageBreak/>
                    <w:t>empresa ou dispensa p</w:t>
                  </w:r>
                  <w:r>
                    <w:rPr>
                      <w:rFonts w:ascii="Arial" w:hAnsi="Arial" w:cs="Arial"/>
                    </w:rPr>
                    <w:t>or justa causa.</w:t>
                  </w:r>
                </w:p>
                <w:p w:rsidR="00000000" w:rsidRDefault="00682FA0">
                  <w:pPr>
                    <w:divId w:val="67550083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OITAVA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 duração semanal do trabalho será de 44 (quarenta e quatro) horas semanais.</w:t>
                  </w:r>
                </w:p>
                <w:p w:rsidR="00000000" w:rsidRDefault="00682FA0">
                  <w:r>
                    <w:t> </w:t>
                  </w:r>
                </w:p>
                <w:p w:rsidR="00000000" w:rsidRDefault="00682FA0">
                  <w:r>
                    <w:rPr>
                      <w:rFonts w:ascii="Arial" w:hAnsi="Arial" w:cs="Arial"/>
                    </w:rPr>
                    <w:t>§ único -</w:t>
                  </w:r>
                  <w:r>
                    <w:rPr>
                      <w:rFonts w:ascii="Arial" w:hAnsi="Arial" w:cs="Arial"/>
                    </w:rPr>
                    <w:t xml:space="preserve"> O descanso semanal dos trabalhadores será aos domingos e feriados, com jornada de trabalho até as 12:00 horas dos sábados, à exceção dos guardas ou vigias, compensando-se as horas não trabalhadas neste dia, nos demais dias da semana, independentemente de </w:t>
                  </w:r>
                  <w:r>
                    <w:rPr>
                      <w:rFonts w:ascii="Arial" w:hAnsi="Arial" w:cs="Arial"/>
                    </w:rPr>
                    <w:t>acordo individual ou coletivo para a compensação.</w:t>
                  </w:r>
                </w:p>
                <w:p w:rsidR="00000000" w:rsidRDefault="00682FA0">
                  <w:pPr>
                    <w:divId w:val="161409731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QUADRAGÉSIMA NONA - COMPENSAÇÃO DE HORÁRIO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spacing w:before="120" w:after="120" w:line="360" w:lineRule="auto"/>
                  </w:pPr>
                  <w:r>
                    <w:rPr>
                      <w:rFonts w:ascii="Arial" w:hAnsi="Arial" w:cs="Arial"/>
                    </w:rPr>
                    <w:t>Fica autorizada a compensação da duração diária de trabalho, através de instrumento celebrado entre empregado</w:t>
                  </w:r>
                  <w:r>
                    <w:rPr>
                      <w:rFonts w:ascii="Arial" w:hAnsi="Arial" w:cs="Arial"/>
                    </w:rPr>
                    <w:t xml:space="preserve"> e empregador do qual conste o horário normal, as horas suplementares trabalhadas em regime de compensação e as respectivas folgas, sempre observadas às demais disposições contidas abaixo:</w:t>
                  </w:r>
                </w:p>
                <w:p w:rsidR="00000000" w:rsidRDefault="00682FA0">
                  <w:pPr>
                    <w:spacing w:before="120" w:after="120" w:line="360" w:lineRule="auto"/>
                  </w:pPr>
                  <w:r>
                    <w:rPr>
                      <w:rFonts w:ascii="Arial" w:hAnsi="Arial" w:cs="Arial"/>
                    </w:rPr>
                    <w:t>a)não estarão sujeitas ao acréscimo do adicional previsto na cláusu</w:t>
                  </w:r>
                  <w:r>
                    <w:rPr>
                      <w:rFonts w:ascii="Arial" w:hAnsi="Arial" w:cs="Arial"/>
                    </w:rPr>
                    <w:t>la décima quinta, retro, até 2 (duas) das horas diárias excedentes jornada diária legal e desde que sejam compensadas mediante a concessão de folgas remuneradas, no prazo de 180 (cento e oitenta) dias, contados da data do efetivo trabalho extraordinário, f</w:t>
                  </w:r>
                  <w:r>
                    <w:rPr>
                      <w:rFonts w:ascii="Arial" w:hAnsi="Arial" w:cs="Arial"/>
                    </w:rPr>
                    <w:t>icando vedado o acúmulo individual de saldo de horas superior a 220 (duzentos e vinte ) horas;</w:t>
                  </w:r>
                </w:p>
                <w:p w:rsidR="00000000" w:rsidRDefault="00682FA0">
                  <w:pPr>
                    <w:spacing w:before="120" w:after="120" w:line="360" w:lineRule="auto"/>
                  </w:pPr>
                  <w:r>
                    <w:rPr>
                      <w:rFonts w:ascii="Arial" w:hAnsi="Arial" w:cs="Arial"/>
                    </w:rPr>
                    <w:t>b)as folgas a que se referem o item anterior, serã</w:t>
                  </w:r>
                  <w:r>
                    <w:rPr>
                      <w:rFonts w:ascii="Arial" w:hAnsi="Arial" w:cs="Arial"/>
                    </w:rPr>
                    <w:t>o ajustadas por escrito entre empregado e empregador, atendendo sempre ao interesse direto do empregado, mediante prévio aviso de no mínimo 72 (setenta e duas) horas da data da folga;</w:t>
                  </w:r>
                </w:p>
                <w:p w:rsidR="00000000" w:rsidRDefault="00682FA0">
                  <w:pPr>
                    <w:spacing w:before="120" w:after="120" w:line="360" w:lineRule="auto"/>
                  </w:pPr>
                  <w:r>
                    <w:rPr>
                      <w:rFonts w:ascii="Arial" w:hAnsi="Arial" w:cs="Arial"/>
                    </w:rPr>
                    <w:t>c) as horas extras trabalhadas, não compensadas no prazo acima previsto,</w:t>
                  </w:r>
                  <w:r>
                    <w:rPr>
                      <w:rFonts w:ascii="Arial" w:hAnsi="Arial" w:cs="Arial"/>
                    </w:rPr>
                    <w:t xml:space="preserve"> sujeitar-se-ão ao acréscimo previsto na cláusula décima quinta retro, sobre o valor da hora normal;</w:t>
                  </w:r>
                </w:p>
                <w:p w:rsidR="00000000" w:rsidRDefault="00682FA0">
                  <w:pPr>
                    <w:spacing w:before="120" w:after="120" w:line="360" w:lineRule="auto"/>
                  </w:pPr>
                  <w:r>
                    <w:rPr>
                      <w:rFonts w:ascii="Arial" w:hAnsi="Arial" w:cs="Arial"/>
                    </w:rPr>
                    <w:t>d) as demais horas diárias excedentes da jornada diária legal serão quitadas no mesmo mês da prestação de serviço extraordinário, acrescidas do adicional p</w:t>
                  </w:r>
                  <w:r>
                    <w:rPr>
                      <w:rFonts w:ascii="Arial" w:hAnsi="Arial" w:cs="Arial"/>
                    </w:rPr>
                    <w:t xml:space="preserve">revisto na cláusula décima </w:t>
                  </w:r>
                  <w:r>
                    <w:rPr>
                      <w:rFonts w:ascii="Arial" w:hAnsi="Arial" w:cs="Arial"/>
                    </w:rPr>
                    <w:lastRenderedPageBreak/>
                    <w:t>quinta retro;</w:t>
                  </w:r>
                </w:p>
                <w:p w:rsidR="00000000" w:rsidRDefault="00682FA0">
                  <w:pPr>
                    <w:spacing w:before="120" w:after="120" w:line="360" w:lineRule="auto"/>
                  </w:pPr>
                  <w:r>
                    <w:rPr>
                      <w:rFonts w:ascii="Arial" w:hAnsi="Arial" w:cs="Arial"/>
                    </w:rPr>
                    <w:t>e) para o controle da compensação de horário de trabalho ora estipulada, os empregadores se obrigam fornecer aos empregados, junto com os recibos de salários mensais, extrato individualizado do qual conste a quantid</w:t>
                  </w:r>
                  <w:r>
                    <w:rPr>
                      <w:rFonts w:ascii="Arial" w:hAnsi="Arial" w:cs="Arial"/>
                    </w:rPr>
                    <w:t>ade de horas extras mensais laboradas, o saldo para compensação e o correspondente prazo limite.</w:t>
                  </w:r>
                </w:p>
                <w:p w:rsidR="00000000" w:rsidRDefault="00682FA0">
                  <w:pPr>
                    <w:divId w:val="83245319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Descanso Semanal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 DESCANSO SEMANAL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assegurada a obrigatoriedade de o descanso semanal dos trabalhadores estabelecer-se a</w:t>
                  </w:r>
                  <w:r>
                    <w:rPr>
                      <w:rFonts w:ascii="Arial" w:hAnsi="Arial" w:cs="Arial"/>
                    </w:rPr>
                    <w:t>os domingos e feriados, à exceção dos vigias, cujo descanso semanal deverá ser objeto de escala de revezamento.</w:t>
                  </w:r>
                </w:p>
                <w:p w:rsidR="00000000" w:rsidRDefault="00682FA0">
                  <w:pPr>
                    <w:divId w:val="107855314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CONTROLE DE FREQUÊNCIA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com até 10 (dez) empregados obrigam-se a mant</w:t>
                  </w:r>
                  <w:r>
                    <w:rPr>
                      <w:rFonts w:ascii="Arial" w:hAnsi="Arial" w:cs="Arial"/>
                    </w:rPr>
                    <w:t>er registro do controle de frequência, cuja jornada deverá ser anotada pelo próprio trabalhador.</w:t>
                  </w:r>
                </w:p>
                <w:p w:rsidR="00000000" w:rsidRDefault="00682FA0">
                  <w:pPr>
                    <w:divId w:val="933496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SEGUNDA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Fica assegurada a possibilidade de deixar de comparecer ao trabalho, sem prejuízo do s</w:t>
                  </w:r>
                  <w:r>
                    <w:rPr>
                      <w:rFonts w:ascii="Arial" w:hAnsi="Arial" w:cs="Arial"/>
                    </w:rPr>
                    <w:t>alário, até 3 (três) dias consecutivos, em caso de falecimento de cônjuge ou descendente de primeiro grau; por 2 (dois) dias consecutivos, no caso de falecimento de ascendente, sogro ou sogra, irmão ou ainda pessoa que viva sob sua dependência econômica, d</w:t>
                  </w:r>
                  <w:r>
                    <w:rPr>
                      <w:rFonts w:ascii="Arial" w:hAnsi="Arial" w:cs="Arial"/>
                    </w:rPr>
                    <w:t>eclarada na CTPS, e ainda até cinco dias consecutivos, no caso de nascimento de filhos.</w:t>
                  </w:r>
                </w:p>
                <w:p w:rsidR="00000000" w:rsidRDefault="00682FA0">
                  <w:pPr>
                    <w:divId w:val="1409572443"/>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HORAS EXTRAS HABITUAIS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lastRenderedPageBreak/>
                    <w:t xml:space="preserve">Fica assegurada a integração da média das horas extras habituais no </w:t>
                  </w:r>
                  <w:r>
                    <w:rPr>
                      <w:rFonts w:ascii="Arial" w:hAnsi="Arial" w:cs="Arial"/>
                    </w:rPr>
                    <w:t>pagamento do 13º salário; férias; repouso semanal remunerado e depósitos fundiários (FGTS).</w:t>
                  </w:r>
                </w:p>
                <w:p w:rsidR="00000000" w:rsidRDefault="00682FA0">
                  <w:pPr>
                    <w:divId w:val="205045277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QUARTA - FÉRIAS - CONCESSÃO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assegurado que o aviso de férias será </w:t>
                  </w:r>
                  <w:r>
                    <w:rPr>
                      <w:rFonts w:ascii="Arial" w:hAnsi="Arial" w:cs="Arial"/>
                    </w:rPr>
                    <w:t>entregue ao trabalhador até 30 (trinta) dias antes do início do período da concessão.</w:t>
                  </w:r>
                </w:p>
                <w:p w:rsidR="00000000" w:rsidRDefault="00682FA0">
                  <w:pPr>
                    <w:pStyle w:val="NormalWeb"/>
                    <w:jc w:val="both"/>
                    <w:rPr>
                      <w:rFonts w:ascii="Arial" w:hAnsi="Arial" w:cs="Arial"/>
                      <w:sz w:val="21"/>
                      <w:szCs w:val="21"/>
                    </w:rPr>
                  </w:pPr>
                  <w:r>
                    <w:rPr>
                      <w:rFonts w:ascii="Arial" w:hAnsi="Arial" w:cs="Arial"/>
                    </w:rPr>
                    <w:t>§ 1 - Fica estabelecido que o período de concessão de férias não poderá ter início aos sábados, domingos e feriados ou dias compensados.</w:t>
                  </w:r>
                </w:p>
                <w:p w:rsidR="00000000" w:rsidRDefault="00682FA0">
                  <w:pPr>
                    <w:pStyle w:val="NormalWeb"/>
                    <w:jc w:val="both"/>
                    <w:rPr>
                      <w:rFonts w:ascii="Arial" w:hAnsi="Arial" w:cs="Arial"/>
                      <w:sz w:val="21"/>
                      <w:szCs w:val="21"/>
                    </w:rPr>
                  </w:pPr>
                  <w:r>
                    <w:rPr>
                      <w:rFonts w:ascii="Arial" w:hAnsi="Arial" w:cs="Arial"/>
                    </w:rPr>
                    <w:t>§ 2 - No cálculo das férias serão</w:t>
                  </w:r>
                  <w:r>
                    <w:rPr>
                      <w:rFonts w:ascii="Arial" w:hAnsi="Arial" w:cs="Arial"/>
                    </w:rPr>
                    <w:t xml:space="preserve"> incluídos os adicionais noturno, de periculosidade ou insalubridade, média de horas extras, comissões sobre vendas, prêmios ou quaisquer outras verbas habitualmente pagas.</w:t>
                  </w:r>
                </w:p>
                <w:p w:rsidR="00000000" w:rsidRDefault="00682FA0">
                  <w:pPr>
                    <w:pStyle w:val="NormalWeb"/>
                    <w:jc w:val="both"/>
                    <w:rPr>
                      <w:rFonts w:ascii="Arial" w:hAnsi="Arial" w:cs="Arial"/>
                      <w:sz w:val="21"/>
                      <w:szCs w:val="21"/>
                    </w:rPr>
                  </w:pPr>
                  <w:r>
                    <w:rPr>
                      <w:rFonts w:ascii="Arial" w:hAnsi="Arial" w:cs="Arial"/>
                    </w:rPr>
                    <w:t>§ 3 - Comunicado ao empregado o período do gozo de férias individuais ou coletivas,</w:t>
                  </w:r>
                  <w:r>
                    <w:rPr>
                      <w:rFonts w:ascii="Arial" w:hAnsi="Arial" w:cs="Arial"/>
                    </w:rPr>
                    <w:t xml:space="preserve"> o empregador somente poderá cancelar ou modificar o início previsto, se ocorrer necessidade imperiosa, e ainda assim, mediante o ressarcimento ao empregado dos prejuízos financeiros por este comprovado.</w:t>
                  </w:r>
                </w:p>
                <w:p w:rsidR="00000000" w:rsidRDefault="00682FA0">
                  <w:pPr>
                    <w:divId w:val="161594285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w:t>
                  </w:r>
                  <w:r>
                    <w:rPr>
                      <w:rFonts w:ascii="Arial" w:eastAsia="Times New Roman" w:hAnsi="Arial" w:cs="Arial"/>
                      <w:b/>
                      <w:bCs/>
                      <w:sz w:val="21"/>
                      <w:szCs w:val="21"/>
                    </w:rPr>
                    <w:t xml:space="preserve">QUINTA - FÉRIAS, 13° SALÁRIO E REPOUSOS REMUNERADOS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No cálculo para pagamento de férias, 13º salário e repousos semanais remunerados (domingos/feriados), serão consideradas as parcelas pagas a título de horas extras, comissões, prêmios, adicional noturn</w:t>
                  </w:r>
                  <w:r>
                    <w:rPr>
                      <w:rFonts w:ascii="Arial" w:hAnsi="Arial" w:cs="Arial"/>
                    </w:rPr>
                    <w:t>o, insalubridade e periculosidade, bem como quaisquer outras verbas habitualmente pagas.</w:t>
                  </w:r>
                </w:p>
                <w:p w:rsidR="00000000" w:rsidRDefault="00682FA0">
                  <w:pPr>
                    <w:divId w:val="182527503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SEXTA - LICENÇA PARA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lastRenderedPageBreak/>
                    <w:t>No casamento do empregado, a licença remunerada será de 3 (três) dias úteis e consec</w:t>
                  </w:r>
                  <w:r>
                    <w:rPr>
                      <w:rFonts w:ascii="Arial" w:hAnsi="Arial" w:cs="Arial"/>
                    </w:rPr>
                    <w:t>utivos, considerados úteis os dias de segunda a sexta-feira.</w:t>
                  </w:r>
                </w:p>
                <w:p w:rsidR="00000000" w:rsidRDefault="00682FA0">
                  <w:pPr>
                    <w:divId w:val="131721986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EXPEDIÇÃO DE DOCUMENTOS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estabelecido que as empresas obrigam-se a não descontar o dia, o DSR e feriados da semana respectiva, nos casos de ausência do </w:t>
                  </w:r>
                  <w:r>
                    <w:rPr>
                      <w:rFonts w:ascii="Arial" w:hAnsi="Arial" w:cs="Arial"/>
                    </w:rPr>
                    <w:t>trabalhador motivada pela necessidade de obtenção de documentos legais, mediante comprovação.</w:t>
                  </w:r>
                </w:p>
                <w:p w:rsidR="00000000" w:rsidRDefault="00682FA0">
                  <w:pPr>
                    <w:divId w:val="116767329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OITAVA - ABONO DE FALTAS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rPr>
                      <w:rFonts w:ascii="Arial" w:hAnsi="Arial" w:cs="Arial"/>
                      <w:sz w:val="21"/>
                      <w:szCs w:val="21"/>
                    </w:rPr>
                  </w:pPr>
                  <w:r>
                    <w:rPr>
                      <w:rFonts w:ascii="Arial" w:hAnsi="Arial" w:cs="Arial"/>
                    </w:rPr>
                    <w:t>Mediante prévio entendimento com a empresa o trabalhador matriculado em cursos regulares de pr</w:t>
                  </w:r>
                  <w:r>
                    <w:rPr>
                      <w:rFonts w:ascii="Arial" w:hAnsi="Arial" w:cs="Arial"/>
                    </w:rPr>
                    <w:t>imeiro e segundo graus ou de nível superior poderá, nos dias de provas, ter 3 (três) horas livres durante a jornada diária para estudar na própria empresa, sem prejuízo da remuneração.</w:t>
                  </w:r>
                </w:p>
                <w:p w:rsidR="00000000" w:rsidRDefault="00682FA0">
                  <w:pPr>
                    <w:divId w:val="80473695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QUINQUAGÉSIMA NONA - PERFIL PROFISSIOGRÁFICO PREVIDENCIÁRIO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rPr>
                      <w:rFonts w:ascii="Arial" w:hAnsi="Arial" w:cs="Arial"/>
                      <w:sz w:val="21"/>
                      <w:szCs w:val="21"/>
                    </w:rPr>
                  </w:pPr>
                  <w:r>
                    <w:rPr>
                      <w:rFonts w:ascii="Arial" w:hAnsi="Arial" w:cs="Arial"/>
                    </w:rPr>
                    <w:t>As empresas que exponham seus trabalhadores a riscos ocupacionais deverão preencher o atestado de afastamento e salá</w:t>
                  </w:r>
                  <w:r>
                    <w:rPr>
                      <w:rFonts w:ascii="Arial" w:hAnsi="Arial" w:cs="Arial"/>
                    </w:rPr>
                    <w:t>rios sempre que solicitado pelo INSS, inclusive PPP (Perfil Profissiográfico Previdenciário).</w:t>
                  </w:r>
                </w:p>
                <w:p w:rsidR="00000000" w:rsidRDefault="00682FA0">
                  <w:pPr>
                    <w:divId w:val="866408113"/>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 UNIFORMES DE TRABALHO E EQUIPAMENTOS DE SEGURANÇA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Fica assegurado, na vigência desta Convenção Coletiva de Trabalho, o fo</w:t>
                  </w:r>
                  <w:r>
                    <w:rPr>
                      <w:rFonts w:ascii="Arial" w:hAnsi="Arial" w:cs="Arial"/>
                    </w:rPr>
                    <w:t xml:space="preserve">rnecimento gratuito de uniformes e equipamentos de proteção, de acordo com as Normas de Segurança e Medicina do Trabalho, em número suficiente, mediante recibo assinado, que serão devolvidos </w:t>
                  </w:r>
                  <w:r>
                    <w:rPr>
                      <w:rFonts w:ascii="Arial" w:hAnsi="Arial" w:cs="Arial"/>
                    </w:rPr>
                    <w:lastRenderedPageBreak/>
                    <w:t>à empresa quando da cessação do contrato de trabalho.</w:t>
                  </w:r>
                </w:p>
                <w:p w:rsidR="00000000" w:rsidRDefault="00682FA0">
                  <w:pPr>
                    <w:divId w:val="159424507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w:t>
                  </w:r>
                  <w:r>
                    <w:rPr>
                      <w:rFonts w:ascii="Arial" w:eastAsia="Times New Roman" w:hAnsi="Arial" w:cs="Arial"/>
                      <w:b/>
                      <w:bCs/>
                      <w:sz w:val="21"/>
                      <w:szCs w:val="21"/>
                    </w:rPr>
                    <w:t>composição, eleição, atribuições,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PRIMEIRA - CIPA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1  -  Fica estabelecida a obrigatoriedade das empresas que possuam mais de 20 (vinte) empregados, instalarem CIPA.</w:t>
                  </w:r>
                </w:p>
                <w:p w:rsidR="00000000" w:rsidRDefault="00682FA0">
                  <w:r>
                    <w:rPr>
                      <w:rFonts w:ascii="Arial" w:hAnsi="Arial" w:cs="Arial"/>
                    </w:rPr>
                    <w:t>2  -  As empresas enviarão ao Sindicato Pr</w:t>
                  </w:r>
                  <w:r>
                    <w:rPr>
                      <w:rFonts w:ascii="Arial" w:hAnsi="Arial" w:cs="Arial"/>
                    </w:rPr>
                    <w:t>ofissional a cópia da ata de eleição e posse no prazo determinado pelo Ministério do Trabalho. </w:t>
                  </w:r>
                </w:p>
                <w:p w:rsidR="00000000" w:rsidRDefault="00682FA0">
                  <w:pPr>
                    <w:divId w:val="24176466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SEGUNDA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aceitarão os atestados médicos e odontológi</w:t>
                  </w:r>
                  <w:r>
                    <w:rPr>
                      <w:rFonts w:ascii="Arial" w:hAnsi="Arial" w:cs="Arial"/>
                    </w:rPr>
                    <w:t>cos emitidos por profissionais de entidades conveniadas pelo Sindicato Profissional, bem como do INSS.</w:t>
                  </w:r>
                </w:p>
                <w:p w:rsidR="00000000" w:rsidRDefault="00682FA0">
                  <w:pPr>
                    <w:divId w:val="91936750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Acompanhamento de Acidentado e/ou Portador de Doença Profissional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TERCEIRA - COMUNICAÇÃO DE ACIDENTE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Fica garan</w:t>
                  </w:r>
                  <w:r>
                    <w:rPr>
                      <w:rFonts w:ascii="Arial" w:hAnsi="Arial" w:cs="Arial"/>
                    </w:rPr>
                    <w:t>tida a obrigatoriedade de as empresas fornecerem ao Sindicato Profissional a cópia do relatório enviado ao Ministério do Trabalho, nos meses de abril, julho, outubro e janeiro, no prazo de dez dias após o protocolo.</w:t>
                  </w:r>
                </w:p>
                <w:p w:rsidR="00000000" w:rsidRDefault="00682FA0">
                  <w:r>
                    <w:rPr>
                      <w:rFonts w:ascii="Arial" w:hAnsi="Arial" w:cs="Arial"/>
                    </w:rPr>
                    <w:t> </w:t>
                  </w:r>
                </w:p>
                <w:p w:rsidR="00000000" w:rsidRDefault="00682FA0">
                  <w:pPr>
                    <w:pStyle w:val="NormalWeb"/>
                    <w:rPr>
                      <w:rFonts w:ascii="Arial" w:hAnsi="Arial" w:cs="Arial"/>
                      <w:sz w:val="21"/>
                      <w:szCs w:val="21"/>
                    </w:rPr>
                  </w:pPr>
                  <w:r>
                    <w:rPr>
                      <w:rFonts w:ascii="Arial" w:hAnsi="Arial" w:cs="Arial"/>
                    </w:rPr>
                    <w:t>§ 1 </w:t>
                  </w:r>
                  <w:r>
                    <w:rPr>
                      <w:rFonts w:ascii="Arial" w:hAnsi="Arial" w:cs="Arial"/>
                    </w:rPr>
                    <w:t>- Fica assegurado que as empresas comunicarão ao Sindicato Profissional, por via postal, com aviso de recebimento, 24 (vinte e quatro) horas após o acidente ocorrido na empresa ou conhecimento pela empresa de acidente fatal ocorrido no trajeto da residênci</w:t>
                  </w:r>
                  <w:r>
                    <w:rPr>
                      <w:rFonts w:ascii="Arial" w:hAnsi="Arial" w:cs="Arial"/>
                    </w:rPr>
                    <w:t>a do trabalhador à empresa e vice-versa.</w:t>
                  </w:r>
                </w:p>
                <w:p w:rsidR="00000000" w:rsidRDefault="00682FA0">
                  <w:pPr>
                    <w:divId w:val="101923808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QUARTA - SINDICALIZAÇÃO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rPr>
                      <w:rFonts w:ascii="Arial" w:hAnsi="Arial" w:cs="Arial"/>
                      <w:sz w:val="21"/>
                      <w:szCs w:val="21"/>
                    </w:rPr>
                  </w:pPr>
                  <w:r>
                    <w:rPr>
                      <w:rFonts w:ascii="Arial" w:hAnsi="Arial" w:cs="Arial"/>
                    </w:rPr>
                    <w:lastRenderedPageBreak/>
                    <w:t>Fica garantido o acesso na empresa dos Diretores do Sindicato Profissional ou de</w:t>
                  </w:r>
                  <w:r>
                    <w:rPr>
                      <w:rFonts w:ascii="Arial" w:hAnsi="Arial" w:cs="Arial"/>
                    </w:rPr>
                    <w:t xml:space="preserve"> seus representantes legais, a fim de que possam manter contato com os trabalhadores, inclusive com o objetivo de incrementar a sindicalização.</w:t>
                  </w:r>
                </w:p>
                <w:p w:rsidR="00000000" w:rsidRDefault="00682FA0">
                  <w:pPr>
                    <w:pStyle w:val="NormalWeb"/>
                    <w:rPr>
                      <w:rFonts w:ascii="Arial" w:hAnsi="Arial" w:cs="Arial"/>
                      <w:sz w:val="21"/>
                      <w:szCs w:val="21"/>
                    </w:rPr>
                  </w:pPr>
                  <w:r>
                    <w:rPr>
                      <w:rFonts w:ascii="Arial" w:hAnsi="Arial" w:cs="Arial"/>
                    </w:rPr>
                    <w:t>§ único = No processo de admissão as Empresas apresentarão formulários fornecidos pelas entidades sindicais para</w:t>
                  </w:r>
                  <w:r>
                    <w:rPr>
                      <w:rFonts w:ascii="Arial" w:hAnsi="Arial" w:cs="Arial"/>
                    </w:rPr>
                    <w:t xml:space="preserve"> a proposta de associação ao Sindicato Profissional.</w:t>
                  </w:r>
                </w:p>
                <w:p w:rsidR="00000000" w:rsidRDefault="00682FA0">
                  <w:pPr>
                    <w:divId w:val="1601836348"/>
                    <w:rPr>
                      <w:rFonts w:ascii="Arial" w:eastAsia="Times New Roman" w:hAnsi="Arial" w:cs="Arial"/>
                      <w:sz w:val="21"/>
                      <w:szCs w:val="21"/>
                    </w:rPr>
                  </w:pPr>
                  <w:r>
                    <w:rPr>
                      <w:rFonts w:ascii="Arial" w:eastAsia="Times New Roman" w:hAnsi="Arial" w:cs="Arial"/>
                      <w:sz w:val="21"/>
                      <w:szCs w:val="21"/>
                    </w:rPr>
                    <w:t> </w:t>
                  </w:r>
                </w:p>
                <w:p w:rsidR="00000000" w:rsidRDefault="00682FA0">
                  <w:pPr>
                    <w:divId w:val="64613164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QUINTA - ACESSO DE DIRIGENTES SINDICAIS NAS EMPRESAS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empresas asseguram o acesso dos dirigentes sindicais em suas dependências,</w:t>
                  </w:r>
                  <w:r>
                    <w:rPr>
                      <w:rFonts w:ascii="Arial" w:hAnsi="Arial" w:cs="Arial"/>
                    </w:rPr>
                    <w:t xml:space="preserve"> para desempenho de suas funções, vedada a divulgação de matéria estranha às finalidades do Sindicato (precedente nº 91 do C. TST).</w:t>
                  </w:r>
                </w:p>
                <w:p w:rsidR="00000000" w:rsidRDefault="00682FA0">
                  <w:pPr>
                    <w:jc w:val="both"/>
                  </w:pPr>
                  <w:r>
                    <w:t> </w:t>
                  </w:r>
                </w:p>
                <w:p w:rsidR="00000000" w:rsidRDefault="00682FA0">
                  <w:pPr>
                    <w:divId w:val="1191265108"/>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SEXTA -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Fica estabelecido que as empresas reconhec</w:t>
                  </w:r>
                  <w:r>
                    <w:rPr>
                      <w:rFonts w:ascii="Arial" w:hAnsi="Arial" w:cs="Arial"/>
                    </w:rPr>
                    <w:t>erão aos Dirigentes Sindicais que façam parte de seu quadro funcional, todos os direitos previstos no artigo 543 da CLT e na Súmula nº 197 do STF.</w:t>
                  </w:r>
                </w:p>
                <w:p w:rsidR="00000000" w:rsidRDefault="00682FA0">
                  <w:pPr>
                    <w:divId w:val="7682867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SÉTIMA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empresas reme</w:t>
                  </w:r>
                  <w:r>
                    <w:rPr>
                      <w:rFonts w:ascii="Arial" w:hAnsi="Arial" w:cs="Arial"/>
                    </w:rPr>
                    <w:t>terão ao Sindicato Profissional, uma vez por ano, a relação dos empregados pertencentes à categoria correspondente (Precedente nº 111).</w:t>
                  </w:r>
                </w:p>
                <w:p w:rsidR="00000000" w:rsidRDefault="00682FA0">
                  <w:pPr>
                    <w:divId w:val="957761265"/>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As empresas encaminharão à entidade profissional có</w:t>
                  </w:r>
                  <w:r>
                    <w:rPr>
                      <w:rFonts w:ascii="Arial" w:hAnsi="Arial" w:cs="Arial"/>
                    </w:rPr>
                    <w:t>pia das Guias da Contribuição Sindical e da Contribuição Assistencial, com a relação dos respectivos salários, funções e descontos, no prazo máximo de 15 (quinze) dias após o desconto, atendendo ao que dispõe o Precedente Normativo nº 041 do TST, mantendo-</w:t>
                  </w:r>
                  <w:r>
                    <w:rPr>
                      <w:rFonts w:ascii="Arial" w:hAnsi="Arial" w:cs="Arial"/>
                    </w:rPr>
                    <w:t>se os procedimentos mais favoráveis já praticados.</w:t>
                  </w:r>
                </w:p>
                <w:p w:rsidR="00000000" w:rsidRDefault="00682FA0">
                  <w:pPr>
                    <w:divId w:val="844973624"/>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SEXAGÉSIMA NONA - CONTRIBUIÇÕES ASSOCIATIVAS MENSAIS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assegurado ao Sindicato Profissional, no descumprimento dos recolhimentos preceituados no artigo 545 da </w:t>
                  </w:r>
                  <w:r>
                    <w:rPr>
                      <w:rFonts w:ascii="Arial" w:hAnsi="Arial" w:cs="Arial"/>
                    </w:rPr>
                    <w:t>CLT, a percepção de multa correspondente a 10% (dez por cento) sobre o valor da contribuição, em favor da entidade sindical.</w:t>
                  </w:r>
                </w:p>
                <w:p w:rsidR="00000000" w:rsidRDefault="00682FA0">
                  <w:pPr>
                    <w:divId w:val="166404571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 CONTRIBUIÇÃO ASSISTENCIAL/ CONFEDERATIVA/ NEGOCIAL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As Empresas descontarã</w:t>
                  </w:r>
                  <w:r>
                    <w:rPr>
                      <w:rFonts w:ascii="Arial" w:hAnsi="Arial" w:cs="Arial"/>
                    </w:rPr>
                    <w:t>o na folha de pagamento de seus empregados, uma Contribuição Assistencial conforme critério aprovado pela assembleia da Entidade Sindical, a qual será recolhida até 15 (quinze) dias úteis após o desconto.</w:t>
                  </w:r>
                </w:p>
                <w:p w:rsidR="00000000" w:rsidRDefault="00682FA0">
                  <w:pPr>
                    <w:pStyle w:val="NormalWeb"/>
                    <w:rPr>
                      <w:rFonts w:ascii="Arial" w:hAnsi="Arial" w:cs="Arial"/>
                      <w:sz w:val="21"/>
                      <w:szCs w:val="21"/>
                    </w:rPr>
                  </w:pPr>
                  <w:r>
                    <w:rPr>
                      <w:rFonts w:ascii="Arial" w:hAnsi="Arial" w:cs="Arial"/>
                    </w:rPr>
                    <w:t xml:space="preserve">§1º. O empregado não associado que desejar se opor </w:t>
                  </w:r>
                  <w:r>
                    <w:rPr>
                      <w:rFonts w:ascii="Arial" w:hAnsi="Arial" w:cs="Arial"/>
                    </w:rPr>
                    <w:t>ao desconto dessa contribuição deverá manifestar sua oposição escrita e será realizada mediante carta protocolada na sede do Sindicato Profissional OU carta enviada pelos correios com aviso de recebimento OU e-mail, (tendo em vista o atual estado de pandem</w:t>
                  </w:r>
                  <w:r>
                    <w:rPr>
                      <w:rFonts w:ascii="Arial" w:hAnsi="Arial" w:cs="Arial"/>
                    </w:rPr>
                    <w:t>ia ) dirigido ao Sindicato Profissional em até 10 (dez) dias úteis após a data de recebimento do Ofício de Cobrança, que deverá ser encaminhado pela Entidade Profissional (Sitramico) às empresas e ao Sindicato Patronal (SindTrr).</w:t>
                  </w:r>
                </w:p>
                <w:p w:rsidR="00000000" w:rsidRDefault="00682FA0">
                  <w:pPr>
                    <w:pStyle w:val="NormalWeb"/>
                    <w:rPr>
                      <w:rFonts w:ascii="Arial" w:hAnsi="Arial" w:cs="Arial"/>
                      <w:sz w:val="21"/>
                      <w:szCs w:val="21"/>
                    </w:rPr>
                  </w:pPr>
                  <w:r>
                    <w:rPr>
                      <w:rFonts w:ascii="Arial" w:hAnsi="Arial" w:cs="Arial"/>
                    </w:rPr>
                    <w:t>§2º. A Entidade Sindical s</w:t>
                  </w:r>
                  <w:r>
                    <w:rPr>
                      <w:rFonts w:ascii="Arial" w:hAnsi="Arial" w:cs="Arial"/>
                    </w:rPr>
                    <w:t>e compromete a não estabelecer, no período da vigência do presente acordo, qualquer nova contribuição com a mesma finalidade, assim como assume integral responsabilidade por qualquer reivindicação que vier a ser deduzida contra as Empresas pelo desconto da</w:t>
                  </w:r>
                  <w:r>
                    <w:rPr>
                      <w:rFonts w:ascii="Arial" w:hAnsi="Arial" w:cs="Arial"/>
                    </w:rPr>
                    <w:t xml:space="preserve"> contribuição aqui prevista uma vez que as mesmas atuam nisto como simples agentes.</w:t>
                  </w:r>
                </w:p>
                <w:p w:rsidR="00000000" w:rsidRDefault="00682FA0">
                  <w:pPr>
                    <w:divId w:val="1769275560"/>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 xml:space="preserve">Fica assegurada a faculdade de utilização dos quadros </w:t>
                  </w:r>
                  <w:r>
                    <w:rPr>
                      <w:rFonts w:ascii="Arial" w:hAnsi="Arial" w:cs="Arial"/>
                    </w:rPr>
                    <w:t>de avisos das empresas, desde que solicitado pela Entidade Sindical Profissional, para que o trabalhador esteja permanentemente atualizado em relação aos assuntos de seu interesse.</w:t>
                  </w:r>
                </w:p>
                <w:p w:rsidR="00000000" w:rsidRDefault="00682FA0">
                  <w:pPr>
                    <w:divId w:val="1027023592"/>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CLÁUSULA SEPTAG</w:t>
                  </w:r>
                  <w:r>
                    <w:rPr>
                      <w:rFonts w:ascii="Arial" w:eastAsia="Times New Roman" w:hAnsi="Arial" w:cs="Arial"/>
                      <w:b/>
                      <w:bCs/>
                      <w:sz w:val="21"/>
                      <w:szCs w:val="21"/>
                    </w:rPr>
                    <w:t xml:space="preserve">ÉSIMA SEGUNDA - SUBSTITUTO PROCESSUAL </w:t>
                  </w:r>
                  <w:r>
                    <w:rPr>
                      <w:rFonts w:ascii="Arial" w:eastAsia="Times New Roman" w:hAnsi="Arial" w:cs="Arial"/>
                      <w:b/>
                      <w:bCs/>
                      <w:sz w:val="21"/>
                      <w:szCs w:val="21"/>
                    </w:rPr>
                    <w:br/>
                  </w:r>
                  <w:r>
                    <w:rPr>
                      <w:rFonts w:ascii="Arial" w:eastAsia="Times New Roman" w:hAnsi="Arial" w:cs="Arial"/>
                      <w:sz w:val="21"/>
                      <w:szCs w:val="21"/>
                    </w:rPr>
                    <w:br/>
                  </w:r>
                </w:p>
                <w:p w:rsidR="00000000" w:rsidRDefault="00682FA0">
                  <w:r>
                    <w:rPr>
                      <w:rFonts w:ascii="Arial" w:hAnsi="Arial" w:cs="Arial"/>
                    </w:rPr>
                    <w:t xml:space="preserve">As controvérsias oriundas da presente Convenção Coletiva serão dirimidas pela Justiça do </w:t>
                  </w:r>
                  <w:r>
                    <w:rPr>
                      <w:rFonts w:ascii="Arial" w:hAnsi="Arial" w:cs="Arial"/>
                    </w:rPr>
                    <w:lastRenderedPageBreak/>
                    <w:t xml:space="preserve">Trabalho, atuando os Sindicatos Profissionais em suas respectivas bases territoriais na condição de substituto processual dos </w:t>
                  </w:r>
                  <w:r>
                    <w:rPr>
                      <w:rFonts w:ascii="Arial" w:hAnsi="Arial" w:cs="Arial"/>
                    </w:rPr>
                    <w:t>empregados das empresas, independente de autorização da Assembleia ou outorga de poderes individuais.</w:t>
                  </w:r>
                </w:p>
                <w:p w:rsidR="00000000" w:rsidRDefault="00682FA0">
                  <w:pPr>
                    <w:divId w:val="94754420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TERCEIRA - PACTO PARA 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Todas as contrové</w:t>
                  </w:r>
                  <w:r>
                    <w:rPr>
                      <w:rFonts w:ascii="Arial" w:hAnsi="Arial" w:cs="Arial"/>
                    </w:rPr>
                    <w:t>rsias coletivas ou individuais, oriundas da presente Convenção Coletiva de Trabalho serão discutidas sempre em conjunto com o empregado, empresa envolvida no conflito e os seus respectivos Sindicatos, objetivando a solução do conflito.</w:t>
                  </w:r>
                </w:p>
                <w:p w:rsidR="00000000" w:rsidRDefault="00682FA0">
                  <w:pPr>
                    <w:divId w:val="53506127"/>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Aplicação do Ins</w:t>
                  </w:r>
                  <w:r>
                    <w:rPr>
                      <w:rFonts w:ascii="Arial" w:eastAsia="Times New Roman" w:hAnsi="Arial" w:cs="Arial"/>
                      <w:b/>
                      <w:bCs/>
                      <w:sz w:val="21"/>
                      <w:szCs w:val="21"/>
                    </w:rPr>
                    <w:t xml:space="preserve">trumento Coletivo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QUARTA - ENCONTROS SEMESTRAIS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Serão realizados durante a vigência desta CCT encontros semestrais, nos meses de outubro e fevereiro, para a discussão de questões relativas às relações coletivas de trabalho  e a  </w:t>
                  </w:r>
                  <w:r>
                    <w:rPr>
                      <w:rFonts w:ascii="Arial" w:hAnsi="Arial" w:cs="Arial"/>
                    </w:rPr>
                    <w:t>efetiva aplicação da Convenção, bem como negociar as condições salariais da categoria profissional.</w:t>
                  </w:r>
                </w:p>
                <w:p w:rsidR="00000000" w:rsidRDefault="00682FA0">
                  <w:pPr>
                    <w:divId w:val="864445846"/>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rPr>
                      <w:rFonts w:ascii="Arial" w:hAnsi="Arial" w:cs="Arial"/>
                      <w:sz w:val="21"/>
                      <w:szCs w:val="21"/>
                    </w:rPr>
                  </w:pPr>
                  <w:r>
                    <w:rPr>
                      <w:rFonts w:ascii="Arial" w:hAnsi="Arial" w:cs="Arial"/>
                    </w:rPr>
                    <w:t>A presente Convenção Coletiva de Trabalho foi elaborada em 2 (duas) vias, de igual forma e teor, des</w:t>
                  </w:r>
                  <w:r>
                    <w:rPr>
                      <w:rFonts w:ascii="Arial" w:hAnsi="Arial" w:cs="Arial"/>
                    </w:rPr>
                    <w:t>tinadas às partes contratantes e registro no Sistema Mediador do Ministério da Economia - Secretaria do Trabalho.</w:t>
                  </w:r>
                </w:p>
                <w:p w:rsidR="00000000" w:rsidRDefault="00682FA0">
                  <w:pPr>
                    <w:pStyle w:val="NormalWeb"/>
                    <w:rPr>
                      <w:rFonts w:ascii="Arial" w:hAnsi="Arial" w:cs="Arial"/>
                      <w:sz w:val="21"/>
                      <w:szCs w:val="21"/>
                    </w:rPr>
                  </w:pPr>
                  <w:r>
                    <w:rPr>
                      <w:rFonts w:ascii="Arial" w:hAnsi="Arial" w:cs="Arial"/>
                    </w:rPr>
                    <w:t>Parágrafo Único: No caso de divergências entre o texto lançado no Sistema Mediador do ME/SRT e o presente documento, formalmento assinado entr</w:t>
                  </w:r>
                  <w:r>
                    <w:rPr>
                      <w:rFonts w:ascii="Arial" w:hAnsi="Arial" w:cs="Arial"/>
                    </w:rPr>
                    <w:t>e as partes, prevalecerá, sempre, e para todos os fins, este último.</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SEXTA - AÇÃO DE CUMPRIMENTO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 xml:space="preserve">As empresas reconhecem legitimidade para os Sindicatos ajuizarem ação de cumprimento </w:t>
                  </w:r>
                  <w:r>
                    <w:rPr>
                      <w:rFonts w:ascii="Arial" w:hAnsi="Arial" w:cs="Arial"/>
                    </w:rPr>
                    <w:lastRenderedPageBreak/>
                    <w:t>(parág</w:t>
                  </w:r>
                  <w:r>
                    <w:rPr>
                      <w:rFonts w:ascii="Arial" w:hAnsi="Arial" w:cs="Arial"/>
                    </w:rPr>
                    <w:t>rafo único, artigo 872 da CLT), com vistas exclusivamente ao cumprimento das cláusulas constantes desta Convenção Coletiva de Trabalho, independente da outorga de procurações dos trabalhadores e da juntada de relações nominais.</w:t>
                  </w:r>
                </w:p>
                <w:p w:rsidR="00000000" w:rsidRDefault="00682FA0">
                  <w:pPr>
                    <w:divId w:val="1547714009"/>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Renovação/Rescisão do In</w:t>
                  </w:r>
                  <w:r>
                    <w:rPr>
                      <w:rFonts w:ascii="Arial" w:eastAsia="Times New Roman" w:hAnsi="Arial" w:cs="Arial"/>
                      <w:b/>
                      <w:bCs/>
                      <w:sz w:val="21"/>
                      <w:szCs w:val="21"/>
                    </w:rPr>
                    <w:t xml:space="preserve">strumento Coletivo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SÉTIMA - PRORROGAÇÃO, REVISÃO, DENÚNCIA OU REVOGAÇÃO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jc w:val="both"/>
                  </w:pPr>
                  <w:r>
                    <w:rPr>
                      <w:rFonts w:ascii="Arial" w:hAnsi="Arial" w:cs="Arial"/>
                    </w:rPr>
                    <w:t>O processo de prorrogação, revisão, denúncia ou revogação, total ou parcial, da presente Convenção Coletiva de Trabalho, ficará subordinado às normas estabel</w:t>
                  </w:r>
                  <w:r>
                    <w:rPr>
                      <w:rFonts w:ascii="Arial" w:hAnsi="Arial" w:cs="Arial"/>
                    </w:rPr>
                    <w:t>ecidas pelo artigo 615 da CLT.</w:t>
                  </w:r>
                </w:p>
                <w:p w:rsidR="00000000" w:rsidRDefault="00682FA0">
                  <w:pPr>
                    <w:divId w:val="119866003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682FA0">
                  <w:pPr>
                    <w:rPr>
                      <w:rFonts w:ascii="Arial" w:eastAsia="Times New Roman" w:hAnsi="Arial" w:cs="Arial"/>
                      <w:sz w:val="21"/>
                      <w:szCs w:val="21"/>
                    </w:rPr>
                  </w:pPr>
                  <w:r>
                    <w:rPr>
                      <w:rFonts w:ascii="Arial" w:eastAsia="Times New Roman" w:hAnsi="Arial" w:cs="Arial"/>
                      <w:b/>
                      <w:bCs/>
                      <w:sz w:val="21"/>
                      <w:szCs w:val="21"/>
                    </w:rPr>
                    <w:br/>
                    <w:t xml:space="preserve">CLÁUSULA SEPTAGÉSIMA OITAVA - MULTA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 xml:space="preserve">Fica estabelecida a multa correspondente a 10% (dez por cento) do salário normativo do empregado por descumprimento de cláusula deste instrumento coletivo, à </w:t>
                  </w:r>
                  <w:r>
                    <w:rPr>
                      <w:rFonts w:ascii="Arial" w:hAnsi="Arial" w:cs="Arial"/>
                    </w:rPr>
                    <w:t>favor do empregado.</w:t>
                  </w:r>
                </w:p>
                <w:p w:rsidR="00000000" w:rsidRDefault="00682FA0">
                  <w:pPr>
                    <w:divId w:val="876968291"/>
                    <w:rPr>
                      <w:rFonts w:ascii="Arial" w:eastAsia="Times New Roman" w:hAnsi="Arial" w:cs="Arial"/>
                      <w:sz w:val="21"/>
                      <w:szCs w:val="21"/>
                    </w:rPr>
                  </w:pPr>
                  <w:r>
                    <w:rPr>
                      <w:rFonts w:ascii="Arial" w:eastAsia="Times New Roman" w:hAnsi="Arial" w:cs="Arial"/>
                      <w:sz w:val="21"/>
                      <w:szCs w:val="21"/>
                    </w:rPr>
                    <w:t> </w:t>
                  </w:r>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NONA - REDUÇÃO PROPORCIONAL DE JORNADA E DE SALÁRIO POR CONTA DA PANDEMIA </w:t>
                  </w:r>
                  <w:r>
                    <w:rPr>
                      <w:rFonts w:ascii="Arial" w:eastAsia="Times New Roman" w:hAnsi="Arial" w:cs="Arial"/>
                      <w:b/>
                      <w:bCs/>
                      <w:sz w:val="21"/>
                      <w:szCs w:val="21"/>
                    </w:rPr>
                    <w:br/>
                  </w:r>
                  <w:r>
                    <w:rPr>
                      <w:rFonts w:ascii="Arial" w:eastAsia="Times New Roman" w:hAnsi="Arial" w:cs="Arial"/>
                      <w:sz w:val="21"/>
                      <w:szCs w:val="21"/>
                    </w:rPr>
                    <w:br/>
                  </w:r>
                </w:p>
                <w:p w:rsidR="00000000" w:rsidRDefault="00682FA0">
                  <w:pPr>
                    <w:pStyle w:val="NormalWeb"/>
                    <w:jc w:val="both"/>
                    <w:rPr>
                      <w:rFonts w:ascii="Arial" w:hAnsi="Arial" w:cs="Arial"/>
                      <w:sz w:val="21"/>
                      <w:szCs w:val="21"/>
                    </w:rPr>
                  </w:pPr>
                  <w:r>
                    <w:rPr>
                      <w:rFonts w:ascii="Arial" w:hAnsi="Arial" w:cs="Arial"/>
                    </w:rPr>
                    <w:t>Durante o estado de calamidade pública, as Empresas poderão acordar a redução proporcional da jornada de trabalho e de salário ou a su</w:t>
                  </w:r>
                  <w:r>
                    <w:rPr>
                      <w:rFonts w:ascii="Arial" w:hAnsi="Arial" w:cs="Arial"/>
                    </w:rPr>
                    <w:t>spensão dos contratos de seus empregados, por até no máximo 120 dias.</w:t>
                  </w:r>
                </w:p>
                <w:p w:rsidR="00000000" w:rsidRDefault="00682FA0">
                  <w:pPr>
                    <w:pStyle w:val="NormalWeb"/>
                    <w:jc w:val="both"/>
                    <w:rPr>
                      <w:rFonts w:ascii="Arial" w:hAnsi="Arial" w:cs="Arial"/>
                      <w:sz w:val="21"/>
                      <w:szCs w:val="21"/>
                    </w:rPr>
                  </w:pPr>
                  <w:r>
                    <w:rPr>
                      <w:rFonts w:ascii="Arial" w:hAnsi="Arial" w:cs="Arial"/>
                    </w:rPr>
                    <w:t> </w:t>
                  </w:r>
                  <w:r>
                    <w:rPr>
                      <w:rStyle w:val="Forte"/>
                      <w:rFonts w:ascii="Arial" w:hAnsi="Arial" w:cs="Arial"/>
                      <w:u w:val="single"/>
                    </w:rPr>
                    <w:t>78.1</w:t>
                  </w:r>
                  <w:r>
                    <w:rPr>
                      <w:rFonts w:ascii="Arial" w:hAnsi="Arial" w:cs="Arial"/>
                    </w:rPr>
                    <w:t xml:space="preserve"> </w:t>
                  </w:r>
                  <w:r>
                    <w:rPr>
                      <w:rStyle w:val="Forte"/>
                      <w:rFonts w:ascii="Arial" w:hAnsi="Arial" w:cs="Arial"/>
                      <w:i/>
                      <w:iCs/>
                    </w:rPr>
                    <w:t>  </w:t>
                  </w:r>
                  <w:r>
                    <w:rPr>
                      <w:rStyle w:val="Forte"/>
                      <w:rFonts w:ascii="Arial" w:hAnsi="Arial" w:cs="Arial"/>
                    </w:rPr>
                    <w:t>Regras Gerais -</w:t>
                  </w:r>
                  <w:r>
                    <w:rPr>
                      <w:rFonts w:ascii="Arial" w:hAnsi="Arial" w:cs="Arial"/>
                    </w:rPr>
                    <w:t> As regras constantes do Caput da Cláusula acima poderão ser aplicadas a todos os empregados da categoria.</w:t>
                  </w:r>
                </w:p>
                <w:p w:rsidR="00000000" w:rsidRDefault="00682FA0">
                  <w:pPr>
                    <w:pStyle w:val="NormalWeb"/>
                    <w:jc w:val="both"/>
                    <w:rPr>
                      <w:rFonts w:ascii="Arial" w:hAnsi="Arial" w:cs="Arial"/>
                      <w:sz w:val="21"/>
                      <w:szCs w:val="21"/>
                    </w:rPr>
                  </w:pPr>
                  <w:r>
                    <w:rPr>
                      <w:rFonts w:ascii="Arial" w:hAnsi="Arial" w:cs="Arial"/>
                    </w:rPr>
                    <w:t> </w:t>
                  </w:r>
                  <w:r>
                    <w:rPr>
                      <w:rStyle w:val="Forte"/>
                      <w:rFonts w:ascii="Arial" w:hAnsi="Arial" w:cs="Arial"/>
                      <w:u w:val="single"/>
                    </w:rPr>
                    <w:t>78.2</w:t>
                  </w:r>
                  <w:r>
                    <w:rPr>
                      <w:rFonts w:ascii="Arial" w:hAnsi="Arial" w:cs="Arial"/>
                    </w:rPr>
                    <w:t xml:space="preserve"> </w:t>
                  </w:r>
                  <w:r>
                    <w:rPr>
                      <w:rFonts w:ascii="Arial" w:hAnsi="Arial" w:cs="Arial"/>
                    </w:rPr>
                    <w:t>- Ficam convalidados os acordos individuais firmados entre as Empresas e Empregados realizados, seja por suspensão de contrato de trabalho ou redução proporcional de jornada de trabalho e salário, mediante a comunicação que deverá ser encaminhada ao Sindic</w:t>
                  </w:r>
                  <w:r>
                    <w:rPr>
                      <w:rFonts w:ascii="Arial" w:hAnsi="Arial" w:cs="Arial"/>
                    </w:rPr>
                    <w:t>ato.</w:t>
                  </w:r>
                </w:p>
                <w:p w:rsidR="00000000" w:rsidRDefault="00682FA0">
                  <w:pPr>
                    <w:pStyle w:val="NormalWeb"/>
                    <w:jc w:val="both"/>
                    <w:rPr>
                      <w:rFonts w:ascii="Arial" w:hAnsi="Arial" w:cs="Arial"/>
                      <w:sz w:val="21"/>
                      <w:szCs w:val="21"/>
                    </w:rPr>
                  </w:pPr>
                  <w:r>
                    <w:rPr>
                      <w:rFonts w:ascii="Arial" w:hAnsi="Arial" w:cs="Arial"/>
                    </w:rPr>
                    <w:t> </w:t>
                  </w:r>
                  <w:r>
                    <w:rPr>
                      <w:rStyle w:val="Forte"/>
                      <w:rFonts w:ascii="Arial" w:hAnsi="Arial" w:cs="Arial"/>
                      <w:u w:val="single"/>
                    </w:rPr>
                    <w:t>78.3-</w:t>
                  </w:r>
                  <w:r>
                    <w:rPr>
                      <w:rFonts w:ascii="Arial" w:hAnsi="Arial" w:cs="Arial"/>
                    </w:rPr>
                    <w:t xml:space="preserve"> </w:t>
                  </w:r>
                  <w:r>
                    <w:rPr>
                      <w:rStyle w:val="Forte"/>
                      <w:rFonts w:ascii="Arial" w:hAnsi="Arial" w:cs="Arial"/>
                    </w:rPr>
                    <w:t> </w:t>
                  </w:r>
                  <w:r>
                    <w:rPr>
                      <w:rFonts w:ascii="Arial" w:hAnsi="Arial" w:cs="Arial"/>
                    </w:rPr>
                    <w:t>A presente medida é adotada em caráter de URGÊNCIA e perdurará até que a situação de calamidade perdure e estando dentro do período de vigência da MP nº 1045, de 28 de abril de 2021.</w:t>
                  </w:r>
                </w:p>
                <w:p w:rsidR="00000000" w:rsidRDefault="00682FA0">
                  <w:pPr>
                    <w:pStyle w:val="NormalWeb"/>
                    <w:jc w:val="both"/>
                    <w:rPr>
                      <w:rFonts w:ascii="Arial" w:hAnsi="Arial" w:cs="Arial"/>
                      <w:sz w:val="21"/>
                      <w:szCs w:val="21"/>
                    </w:rPr>
                  </w:pPr>
                  <w:r>
                    <w:rPr>
                      <w:rStyle w:val="Forte"/>
                      <w:rFonts w:ascii="Arial" w:hAnsi="Arial" w:cs="Arial"/>
                    </w:rPr>
                    <w:t> </w:t>
                  </w:r>
                  <w:r>
                    <w:rPr>
                      <w:rStyle w:val="Forte"/>
                      <w:rFonts w:ascii="Arial" w:hAnsi="Arial" w:cs="Arial"/>
                      <w:u w:val="single"/>
                    </w:rPr>
                    <w:t>78.4</w:t>
                  </w:r>
                  <w:r>
                    <w:rPr>
                      <w:rStyle w:val="Forte"/>
                      <w:rFonts w:ascii="Arial" w:hAnsi="Arial" w:cs="Arial"/>
                    </w:rPr>
                    <w:t xml:space="preserve"> - </w:t>
                  </w:r>
                  <w:r>
                    <w:rPr>
                      <w:rFonts w:ascii="Arial" w:hAnsi="Arial" w:cs="Arial"/>
                    </w:rPr>
                    <w:t>A abreviação no tempo das medidas será considerada e</w:t>
                  </w:r>
                  <w:r>
                    <w:rPr>
                      <w:rFonts w:ascii="Arial" w:hAnsi="Arial" w:cs="Arial"/>
                    </w:rPr>
                    <w:t xml:space="preserve"> providenciada formalmente, caso restabelecida a normalidade ou condições mínimas de funcionamento das empresas, sem prejuízo dos efeitos jurídicos produzidos pelas medidas extraordinárias.</w:t>
                  </w:r>
                </w:p>
                <w:p w:rsidR="00000000" w:rsidRDefault="00682FA0">
                  <w:pPr>
                    <w:divId w:val="1678344080"/>
                    <w:rPr>
                      <w:rFonts w:ascii="Arial" w:eastAsia="Times New Roman" w:hAnsi="Arial" w:cs="Arial"/>
                      <w:sz w:val="21"/>
                      <w:szCs w:val="21"/>
                    </w:rPr>
                  </w:pPr>
                  <w:r>
                    <w:rPr>
                      <w:rFonts w:ascii="Arial" w:eastAsia="Times New Roman" w:hAnsi="Arial" w:cs="Arial"/>
                      <w:sz w:val="21"/>
                      <w:szCs w:val="21"/>
                    </w:rPr>
                    <w:lastRenderedPageBreak/>
                    <w:t> </w:t>
                  </w:r>
                </w:p>
                <w:p w:rsidR="00000000" w:rsidRDefault="00682FA0">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682FA0">
                        <w:pPr>
                          <w:jc w:val="center"/>
                          <w:rPr>
                            <w:rFonts w:eastAsia="Times New Roman"/>
                          </w:rPr>
                        </w:pPr>
                        <w:r>
                          <w:rPr>
                            <w:rFonts w:eastAsia="Times New Roman"/>
                          </w:rPr>
                          <w:br/>
                        </w:r>
                        <w:r>
                          <w:rPr>
                            <w:rFonts w:eastAsia="Times New Roman"/>
                          </w:rPr>
                          <w:br/>
                        </w:r>
                        <w:r>
                          <w:rPr>
                            <w:rFonts w:eastAsia="Times New Roman"/>
                          </w:rPr>
                          <w:t xml:space="preserve">ALVARO RODRIGUES ANTUNES DE FARIA </w:t>
                        </w:r>
                        <w:r>
                          <w:rPr>
                            <w:rFonts w:eastAsia="Times New Roman"/>
                          </w:rPr>
                          <w:br/>
                          <w:t xml:space="preserve">Presidente </w:t>
                        </w:r>
                        <w:r>
                          <w:rPr>
                            <w:rFonts w:eastAsia="Times New Roman"/>
                          </w:rPr>
                          <w:br/>
                          <w:t>SINDICATO</w:t>
                        </w:r>
                        <w:r>
                          <w:rPr>
                            <w:rFonts w:eastAsia="Times New Roman"/>
                          </w:rPr>
                          <w:t xml:space="preserve"> NACIONAL DO COMERCIO TRANSPORTADOR-REVENDEDOR-RETAL DE COMBUSTIVEIS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p>
                    </w:tc>
                  </w:tr>
                </w:tbl>
                <w:p w:rsidR="00000000" w:rsidRDefault="00682FA0">
                  <w:pPr>
                    <w:rPr>
                      <w:rFonts w:ascii="Arial" w:eastAsia="Times New Roman" w:hAnsi="Arial" w:cs="Arial"/>
                      <w:sz w:val="21"/>
                      <w:szCs w:val="21"/>
                    </w:rPr>
                  </w:pPr>
                </w:p>
                <w:p w:rsidR="00000000" w:rsidRDefault="00682FA0">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682FA0">
                  <w:pPr>
                    <w:jc w:val="center"/>
                    <w:rPr>
                      <w:rFonts w:ascii="Arial" w:eastAsia="Times New Roman" w:hAnsi="Arial" w:cs="Arial"/>
                      <w:b/>
                      <w:bCs/>
                      <w:sz w:val="21"/>
                      <w:szCs w:val="21"/>
                    </w:rPr>
                  </w:pPr>
                  <w:r>
                    <w:rPr>
                      <w:rFonts w:ascii="Arial" w:eastAsia="Times New Roman" w:hAnsi="Arial" w:cs="Arial"/>
                      <w:b/>
                      <w:bCs/>
                      <w:sz w:val="21"/>
                      <w:szCs w:val="21"/>
                    </w:rPr>
                    <w:t>ANEXO I - ATA SINDTRR</w:t>
                  </w:r>
                  <w:r>
                    <w:rPr>
                      <w:rFonts w:ascii="Arial" w:eastAsia="Times New Roman" w:hAnsi="Arial" w:cs="Arial"/>
                      <w:b/>
                      <w:bCs/>
                      <w:sz w:val="21"/>
                      <w:szCs w:val="21"/>
                    </w:rPr>
                    <w:t xml:space="preserve"> </w:t>
                  </w:r>
                </w:p>
                <w:p w:rsidR="00000000" w:rsidRDefault="00682FA0">
                  <w:pPr>
                    <w:rPr>
                      <w:rFonts w:ascii="Arial" w:eastAsia="Times New Roman" w:hAnsi="Arial" w:cs="Arial"/>
                      <w:sz w:val="21"/>
                      <w:szCs w:val="21"/>
                    </w:rPr>
                  </w:pPr>
                  <w:r>
                    <w:rPr>
                      <w:rFonts w:ascii="Arial" w:eastAsia="Times New Roman" w:hAnsi="Arial" w:cs="Arial"/>
                      <w:sz w:val="21"/>
                      <w:szCs w:val="21"/>
                    </w:rPr>
                    <w:br/>
                  </w:r>
                </w:p>
                <w:p w:rsidR="00000000" w:rsidRDefault="00682FA0">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682FA0">
                  <w:pPr>
                    <w:rPr>
                      <w:rFonts w:ascii="Arial" w:eastAsia="Times New Roman" w:hAnsi="Arial" w:cs="Arial"/>
                      <w:b/>
                      <w:bCs/>
                      <w:sz w:val="21"/>
                      <w:szCs w:val="21"/>
                    </w:rPr>
                  </w:pPr>
                  <w:r>
                    <w:rPr>
                      <w:rFonts w:ascii="Arial" w:eastAsia="Times New Roman" w:hAnsi="Arial" w:cs="Arial"/>
                      <w:sz w:val="21"/>
                      <w:szCs w:val="21"/>
                    </w:rPr>
                    <w:br/>
                  </w:r>
                </w:p>
                <w:p w:rsidR="00000000" w:rsidRDefault="00682FA0">
                  <w:pPr>
                    <w:jc w:val="center"/>
                    <w:rPr>
                      <w:rFonts w:ascii="Arial" w:eastAsia="Times New Roman" w:hAnsi="Arial" w:cs="Arial"/>
                      <w:b/>
                      <w:bCs/>
                      <w:sz w:val="21"/>
                      <w:szCs w:val="21"/>
                    </w:rPr>
                  </w:pPr>
                  <w:r>
                    <w:rPr>
                      <w:rFonts w:ascii="Arial" w:eastAsia="Times New Roman" w:hAnsi="Arial" w:cs="Arial"/>
                      <w:b/>
                      <w:bCs/>
                      <w:sz w:val="21"/>
                      <w:szCs w:val="21"/>
                    </w:rPr>
                    <w:t>ANEXO II - ATA</w:t>
                  </w:r>
                  <w:r>
                    <w:rPr>
                      <w:rFonts w:ascii="Arial" w:eastAsia="Times New Roman" w:hAnsi="Arial" w:cs="Arial"/>
                      <w:b/>
                      <w:bCs/>
                      <w:sz w:val="21"/>
                      <w:szCs w:val="21"/>
                    </w:rPr>
                    <w:t xml:space="preserve"> </w:t>
                  </w:r>
                </w:p>
                <w:p w:rsidR="00000000" w:rsidRDefault="00682FA0">
                  <w:pPr>
                    <w:rPr>
                      <w:rFonts w:ascii="Arial" w:eastAsia="Times New Roman" w:hAnsi="Arial" w:cs="Arial"/>
                      <w:sz w:val="21"/>
                      <w:szCs w:val="21"/>
                    </w:rPr>
                  </w:pPr>
                  <w:r>
                    <w:rPr>
                      <w:rFonts w:ascii="Arial" w:eastAsia="Times New Roman" w:hAnsi="Arial" w:cs="Arial"/>
                      <w:sz w:val="21"/>
                      <w:szCs w:val="21"/>
                    </w:rPr>
                    <w:br/>
                  </w:r>
                </w:p>
                <w:p w:rsidR="00000000" w:rsidRDefault="00682FA0">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682FA0">
                  <w:pPr>
                    <w:rPr>
                      <w:rFonts w:ascii="Arial" w:eastAsia="Times New Roman" w:hAnsi="Arial" w:cs="Arial"/>
                      <w:b/>
                      <w:bCs/>
                      <w:sz w:val="21"/>
                      <w:szCs w:val="21"/>
                    </w:rPr>
                  </w:pPr>
                  <w:r>
                    <w:rPr>
                      <w:rFonts w:ascii="Arial" w:eastAsia="Times New Roman" w:hAnsi="Arial" w:cs="Arial"/>
                      <w:sz w:val="21"/>
                      <w:szCs w:val="21"/>
                    </w:rPr>
                    <w:br/>
                  </w:r>
                </w:p>
                <w:p w:rsidR="00000000" w:rsidRDefault="00682FA0">
                  <w:pPr>
                    <w:jc w:val="center"/>
                    <w:rPr>
                      <w:rFonts w:ascii="Arial" w:eastAsia="Times New Roman" w:hAnsi="Arial" w:cs="Arial"/>
                      <w:b/>
                      <w:bCs/>
                      <w:sz w:val="21"/>
                      <w:szCs w:val="21"/>
                    </w:rPr>
                  </w:pPr>
                  <w:r>
                    <w:rPr>
                      <w:rFonts w:ascii="Arial" w:eastAsia="Times New Roman" w:hAnsi="Arial" w:cs="Arial"/>
                      <w:b/>
                      <w:bCs/>
                      <w:sz w:val="21"/>
                      <w:szCs w:val="21"/>
                    </w:rPr>
                    <w:t>ANEXO III - LISTA DE PRESENÇA</w:t>
                  </w:r>
                  <w:r>
                    <w:rPr>
                      <w:rFonts w:ascii="Arial" w:eastAsia="Times New Roman" w:hAnsi="Arial" w:cs="Arial"/>
                      <w:b/>
                      <w:bCs/>
                      <w:sz w:val="21"/>
                      <w:szCs w:val="21"/>
                    </w:rPr>
                    <w:t xml:space="preserve"> </w:t>
                  </w:r>
                </w:p>
                <w:p w:rsidR="00000000" w:rsidRDefault="00682FA0">
                  <w:pPr>
                    <w:rPr>
                      <w:rFonts w:ascii="Arial" w:eastAsia="Times New Roman" w:hAnsi="Arial" w:cs="Arial"/>
                      <w:sz w:val="21"/>
                      <w:szCs w:val="21"/>
                    </w:rPr>
                  </w:pPr>
                  <w:r>
                    <w:rPr>
                      <w:rFonts w:ascii="Arial" w:eastAsia="Times New Roman" w:hAnsi="Arial" w:cs="Arial"/>
                      <w:sz w:val="21"/>
                      <w:szCs w:val="21"/>
                    </w:rPr>
                    <w:br/>
                  </w:r>
                </w:p>
                <w:p w:rsidR="00000000" w:rsidRDefault="00682FA0">
                  <w:pPr>
                    <w:pStyle w:val="NormalWeb"/>
                    <w:rPr>
                      <w:rFonts w:ascii="Arial" w:hAnsi="Arial" w:cs="Arial"/>
                      <w:sz w:val="21"/>
                      <w:szCs w:val="21"/>
                    </w:rPr>
                  </w:pPr>
                  <w:hyperlink r:id="rId7" w:tgtFrame="_blank" w:history="1">
                    <w:r>
                      <w:rPr>
                        <w:rStyle w:val="Hyperlink"/>
                        <w:rFonts w:ascii="Arial" w:hAnsi="Arial" w:cs="Arial"/>
                        <w:sz w:val="21"/>
                        <w:szCs w:val="21"/>
                      </w:rPr>
                      <w:t>Anexo (PDF)</w:t>
                    </w:r>
                  </w:hyperlink>
                </w:p>
                <w:p w:rsidR="00000000" w:rsidRDefault="00682FA0">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http://www.mte.gov.br.</w:t>
                  </w:r>
                  <w:r>
                    <w:rPr>
                      <w:rFonts w:ascii="Arial" w:eastAsia="Times New Roman" w:hAnsi="Arial" w:cs="Arial"/>
                      <w:sz w:val="21"/>
                      <w:szCs w:val="21"/>
                    </w:rPr>
                    <w:t xml:space="preserve"> </w:t>
                  </w:r>
                </w:p>
              </w:tc>
            </w:tr>
          </w:tbl>
          <w:p w:rsidR="00000000" w:rsidRDefault="00682FA0">
            <w:pPr>
              <w:rPr>
                <w:rFonts w:eastAsia="Times New Roman"/>
              </w:rPr>
            </w:pPr>
          </w:p>
        </w:tc>
      </w:tr>
    </w:tbl>
    <w:p w:rsidR="00682FA0" w:rsidRDefault="00682FA0">
      <w:pPr>
        <w:rPr>
          <w:rFonts w:eastAsia="Times New Roman"/>
        </w:rPr>
      </w:pPr>
    </w:p>
    <w:sectPr w:rsidR="00682FA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56507"/>
    <w:rsid w:val="00456507"/>
    <w:rsid w:val="00682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961">
      <w:marLeft w:val="0"/>
      <w:marRight w:val="0"/>
      <w:marTop w:val="0"/>
      <w:marBottom w:val="0"/>
      <w:divBdr>
        <w:top w:val="none" w:sz="0" w:space="0" w:color="auto"/>
        <w:left w:val="none" w:sz="0" w:space="0" w:color="auto"/>
        <w:bottom w:val="none" w:sz="0" w:space="0" w:color="auto"/>
        <w:right w:val="none" w:sz="0" w:space="0" w:color="auto"/>
      </w:divBdr>
    </w:div>
    <w:div w:id="35661151">
      <w:marLeft w:val="0"/>
      <w:marRight w:val="0"/>
      <w:marTop w:val="0"/>
      <w:marBottom w:val="0"/>
      <w:divBdr>
        <w:top w:val="none" w:sz="0" w:space="0" w:color="auto"/>
        <w:left w:val="none" w:sz="0" w:space="0" w:color="auto"/>
        <w:bottom w:val="none" w:sz="0" w:space="0" w:color="auto"/>
        <w:right w:val="none" w:sz="0" w:space="0" w:color="auto"/>
      </w:divBdr>
    </w:div>
    <w:div w:id="53506127">
      <w:marLeft w:val="0"/>
      <w:marRight w:val="0"/>
      <w:marTop w:val="0"/>
      <w:marBottom w:val="0"/>
      <w:divBdr>
        <w:top w:val="none" w:sz="0" w:space="0" w:color="auto"/>
        <w:left w:val="none" w:sz="0" w:space="0" w:color="auto"/>
        <w:bottom w:val="none" w:sz="0" w:space="0" w:color="auto"/>
        <w:right w:val="none" w:sz="0" w:space="0" w:color="auto"/>
      </w:divBdr>
    </w:div>
    <w:div w:id="76828672">
      <w:marLeft w:val="0"/>
      <w:marRight w:val="0"/>
      <w:marTop w:val="0"/>
      <w:marBottom w:val="0"/>
      <w:divBdr>
        <w:top w:val="none" w:sz="0" w:space="0" w:color="auto"/>
        <w:left w:val="none" w:sz="0" w:space="0" w:color="auto"/>
        <w:bottom w:val="none" w:sz="0" w:space="0" w:color="auto"/>
        <w:right w:val="none" w:sz="0" w:space="0" w:color="auto"/>
      </w:divBdr>
    </w:div>
    <w:div w:id="137916341">
      <w:marLeft w:val="0"/>
      <w:marRight w:val="0"/>
      <w:marTop w:val="0"/>
      <w:marBottom w:val="0"/>
      <w:divBdr>
        <w:top w:val="none" w:sz="0" w:space="0" w:color="auto"/>
        <w:left w:val="none" w:sz="0" w:space="0" w:color="auto"/>
        <w:bottom w:val="none" w:sz="0" w:space="0" w:color="auto"/>
        <w:right w:val="none" w:sz="0" w:space="0" w:color="auto"/>
      </w:divBdr>
    </w:div>
    <w:div w:id="216355160">
      <w:marLeft w:val="0"/>
      <w:marRight w:val="0"/>
      <w:marTop w:val="0"/>
      <w:marBottom w:val="0"/>
      <w:divBdr>
        <w:top w:val="none" w:sz="0" w:space="0" w:color="auto"/>
        <w:left w:val="none" w:sz="0" w:space="0" w:color="auto"/>
        <w:bottom w:val="none" w:sz="0" w:space="0" w:color="auto"/>
        <w:right w:val="none" w:sz="0" w:space="0" w:color="auto"/>
      </w:divBdr>
    </w:div>
    <w:div w:id="241764661">
      <w:marLeft w:val="0"/>
      <w:marRight w:val="0"/>
      <w:marTop w:val="0"/>
      <w:marBottom w:val="0"/>
      <w:divBdr>
        <w:top w:val="none" w:sz="0" w:space="0" w:color="auto"/>
        <w:left w:val="none" w:sz="0" w:space="0" w:color="auto"/>
        <w:bottom w:val="none" w:sz="0" w:space="0" w:color="auto"/>
        <w:right w:val="none" w:sz="0" w:space="0" w:color="auto"/>
      </w:divBdr>
    </w:div>
    <w:div w:id="286352848">
      <w:marLeft w:val="0"/>
      <w:marRight w:val="0"/>
      <w:marTop w:val="0"/>
      <w:marBottom w:val="0"/>
      <w:divBdr>
        <w:top w:val="none" w:sz="0" w:space="0" w:color="auto"/>
        <w:left w:val="none" w:sz="0" w:space="0" w:color="auto"/>
        <w:bottom w:val="none" w:sz="0" w:space="0" w:color="auto"/>
        <w:right w:val="none" w:sz="0" w:space="0" w:color="auto"/>
      </w:divBdr>
    </w:div>
    <w:div w:id="336465212">
      <w:marLeft w:val="0"/>
      <w:marRight w:val="0"/>
      <w:marTop w:val="0"/>
      <w:marBottom w:val="0"/>
      <w:divBdr>
        <w:top w:val="none" w:sz="0" w:space="0" w:color="auto"/>
        <w:left w:val="none" w:sz="0" w:space="0" w:color="auto"/>
        <w:bottom w:val="none" w:sz="0" w:space="0" w:color="auto"/>
        <w:right w:val="none" w:sz="0" w:space="0" w:color="auto"/>
      </w:divBdr>
    </w:div>
    <w:div w:id="370999836">
      <w:marLeft w:val="0"/>
      <w:marRight w:val="0"/>
      <w:marTop w:val="0"/>
      <w:marBottom w:val="0"/>
      <w:divBdr>
        <w:top w:val="none" w:sz="0" w:space="0" w:color="auto"/>
        <w:left w:val="none" w:sz="0" w:space="0" w:color="auto"/>
        <w:bottom w:val="none" w:sz="0" w:space="0" w:color="auto"/>
        <w:right w:val="none" w:sz="0" w:space="0" w:color="auto"/>
      </w:divBdr>
    </w:div>
    <w:div w:id="397749804">
      <w:marLeft w:val="0"/>
      <w:marRight w:val="0"/>
      <w:marTop w:val="0"/>
      <w:marBottom w:val="0"/>
      <w:divBdr>
        <w:top w:val="none" w:sz="0" w:space="0" w:color="auto"/>
        <w:left w:val="none" w:sz="0" w:space="0" w:color="auto"/>
        <w:bottom w:val="none" w:sz="0" w:space="0" w:color="auto"/>
        <w:right w:val="none" w:sz="0" w:space="0" w:color="auto"/>
      </w:divBdr>
    </w:div>
    <w:div w:id="427820362">
      <w:marLeft w:val="0"/>
      <w:marRight w:val="0"/>
      <w:marTop w:val="0"/>
      <w:marBottom w:val="0"/>
      <w:divBdr>
        <w:top w:val="none" w:sz="0" w:space="0" w:color="auto"/>
        <w:left w:val="none" w:sz="0" w:space="0" w:color="auto"/>
        <w:bottom w:val="none" w:sz="0" w:space="0" w:color="auto"/>
        <w:right w:val="none" w:sz="0" w:space="0" w:color="auto"/>
      </w:divBdr>
    </w:div>
    <w:div w:id="446198333">
      <w:marLeft w:val="0"/>
      <w:marRight w:val="0"/>
      <w:marTop w:val="0"/>
      <w:marBottom w:val="0"/>
      <w:divBdr>
        <w:top w:val="none" w:sz="0" w:space="0" w:color="auto"/>
        <w:left w:val="none" w:sz="0" w:space="0" w:color="auto"/>
        <w:bottom w:val="none" w:sz="0" w:space="0" w:color="auto"/>
        <w:right w:val="none" w:sz="0" w:space="0" w:color="auto"/>
      </w:divBdr>
    </w:div>
    <w:div w:id="474225929">
      <w:marLeft w:val="0"/>
      <w:marRight w:val="0"/>
      <w:marTop w:val="0"/>
      <w:marBottom w:val="0"/>
      <w:divBdr>
        <w:top w:val="none" w:sz="0" w:space="0" w:color="auto"/>
        <w:left w:val="none" w:sz="0" w:space="0" w:color="auto"/>
        <w:bottom w:val="none" w:sz="0" w:space="0" w:color="auto"/>
        <w:right w:val="none" w:sz="0" w:space="0" w:color="auto"/>
      </w:divBdr>
    </w:div>
    <w:div w:id="540753372">
      <w:marLeft w:val="0"/>
      <w:marRight w:val="0"/>
      <w:marTop w:val="0"/>
      <w:marBottom w:val="0"/>
      <w:divBdr>
        <w:top w:val="none" w:sz="0" w:space="0" w:color="auto"/>
        <w:left w:val="none" w:sz="0" w:space="0" w:color="auto"/>
        <w:bottom w:val="none" w:sz="0" w:space="0" w:color="auto"/>
        <w:right w:val="none" w:sz="0" w:space="0" w:color="auto"/>
      </w:divBdr>
    </w:div>
    <w:div w:id="611598787">
      <w:marLeft w:val="0"/>
      <w:marRight w:val="0"/>
      <w:marTop w:val="0"/>
      <w:marBottom w:val="0"/>
      <w:divBdr>
        <w:top w:val="none" w:sz="0" w:space="0" w:color="auto"/>
        <w:left w:val="none" w:sz="0" w:space="0" w:color="auto"/>
        <w:bottom w:val="none" w:sz="0" w:space="0" w:color="auto"/>
        <w:right w:val="none" w:sz="0" w:space="0" w:color="auto"/>
      </w:divBdr>
    </w:div>
    <w:div w:id="624118170">
      <w:marLeft w:val="0"/>
      <w:marRight w:val="0"/>
      <w:marTop w:val="0"/>
      <w:marBottom w:val="0"/>
      <w:divBdr>
        <w:top w:val="none" w:sz="0" w:space="0" w:color="auto"/>
        <w:left w:val="none" w:sz="0" w:space="0" w:color="auto"/>
        <w:bottom w:val="none" w:sz="0" w:space="0" w:color="auto"/>
        <w:right w:val="none" w:sz="0" w:space="0" w:color="auto"/>
      </w:divBdr>
    </w:div>
    <w:div w:id="646131644">
      <w:marLeft w:val="0"/>
      <w:marRight w:val="0"/>
      <w:marTop w:val="0"/>
      <w:marBottom w:val="0"/>
      <w:divBdr>
        <w:top w:val="none" w:sz="0" w:space="0" w:color="auto"/>
        <w:left w:val="none" w:sz="0" w:space="0" w:color="auto"/>
        <w:bottom w:val="none" w:sz="0" w:space="0" w:color="auto"/>
        <w:right w:val="none" w:sz="0" w:space="0" w:color="auto"/>
      </w:divBdr>
    </w:div>
    <w:div w:id="654456310">
      <w:marLeft w:val="0"/>
      <w:marRight w:val="0"/>
      <w:marTop w:val="0"/>
      <w:marBottom w:val="0"/>
      <w:divBdr>
        <w:top w:val="none" w:sz="0" w:space="0" w:color="auto"/>
        <w:left w:val="none" w:sz="0" w:space="0" w:color="auto"/>
        <w:bottom w:val="none" w:sz="0" w:space="0" w:color="auto"/>
        <w:right w:val="none" w:sz="0" w:space="0" w:color="auto"/>
      </w:divBdr>
    </w:div>
    <w:div w:id="658079200">
      <w:marLeft w:val="0"/>
      <w:marRight w:val="0"/>
      <w:marTop w:val="0"/>
      <w:marBottom w:val="0"/>
      <w:divBdr>
        <w:top w:val="none" w:sz="0" w:space="0" w:color="auto"/>
        <w:left w:val="none" w:sz="0" w:space="0" w:color="auto"/>
        <w:bottom w:val="none" w:sz="0" w:space="0" w:color="auto"/>
        <w:right w:val="none" w:sz="0" w:space="0" w:color="auto"/>
      </w:divBdr>
    </w:div>
    <w:div w:id="675500837">
      <w:marLeft w:val="0"/>
      <w:marRight w:val="0"/>
      <w:marTop w:val="0"/>
      <w:marBottom w:val="0"/>
      <w:divBdr>
        <w:top w:val="none" w:sz="0" w:space="0" w:color="auto"/>
        <w:left w:val="none" w:sz="0" w:space="0" w:color="auto"/>
        <w:bottom w:val="none" w:sz="0" w:space="0" w:color="auto"/>
        <w:right w:val="none" w:sz="0" w:space="0" w:color="auto"/>
      </w:divBdr>
    </w:div>
    <w:div w:id="735321089">
      <w:marLeft w:val="0"/>
      <w:marRight w:val="0"/>
      <w:marTop w:val="0"/>
      <w:marBottom w:val="0"/>
      <w:divBdr>
        <w:top w:val="none" w:sz="0" w:space="0" w:color="auto"/>
        <w:left w:val="none" w:sz="0" w:space="0" w:color="auto"/>
        <w:bottom w:val="none" w:sz="0" w:space="0" w:color="auto"/>
        <w:right w:val="none" w:sz="0" w:space="0" w:color="auto"/>
      </w:divBdr>
    </w:div>
    <w:div w:id="791437098">
      <w:marLeft w:val="0"/>
      <w:marRight w:val="0"/>
      <w:marTop w:val="0"/>
      <w:marBottom w:val="0"/>
      <w:divBdr>
        <w:top w:val="none" w:sz="0" w:space="0" w:color="auto"/>
        <w:left w:val="none" w:sz="0" w:space="0" w:color="auto"/>
        <w:bottom w:val="none" w:sz="0" w:space="0" w:color="auto"/>
        <w:right w:val="none" w:sz="0" w:space="0" w:color="auto"/>
      </w:divBdr>
    </w:div>
    <w:div w:id="804736954">
      <w:marLeft w:val="0"/>
      <w:marRight w:val="0"/>
      <w:marTop w:val="0"/>
      <w:marBottom w:val="0"/>
      <w:divBdr>
        <w:top w:val="none" w:sz="0" w:space="0" w:color="auto"/>
        <w:left w:val="none" w:sz="0" w:space="0" w:color="auto"/>
        <w:bottom w:val="none" w:sz="0" w:space="0" w:color="auto"/>
        <w:right w:val="none" w:sz="0" w:space="0" w:color="auto"/>
      </w:divBdr>
    </w:div>
    <w:div w:id="832453191">
      <w:marLeft w:val="0"/>
      <w:marRight w:val="0"/>
      <w:marTop w:val="0"/>
      <w:marBottom w:val="0"/>
      <w:divBdr>
        <w:top w:val="none" w:sz="0" w:space="0" w:color="auto"/>
        <w:left w:val="none" w:sz="0" w:space="0" w:color="auto"/>
        <w:bottom w:val="none" w:sz="0" w:space="0" w:color="auto"/>
        <w:right w:val="none" w:sz="0" w:space="0" w:color="auto"/>
      </w:divBdr>
    </w:div>
    <w:div w:id="844973624">
      <w:marLeft w:val="0"/>
      <w:marRight w:val="0"/>
      <w:marTop w:val="0"/>
      <w:marBottom w:val="0"/>
      <w:divBdr>
        <w:top w:val="none" w:sz="0" w:space="0" w:color="auto"/>
        <w:left w:val="none" w:sz="0" w:space="0" w:color="auto"/>
        <w:bottom w:val="none" w:sz="0" w:space="0" w:color="auto"/>
        <w:right w:val="none" w:sz="0" w:space="0" w:color="auto"/>
      </w:divBdr>
    </w:div>
    <w:div w:id="864445846">
      <w:marLeft w:val="0"/>
      <w:marRight w:val="0"/>
      <w:marTop w:val="0"/>
      <w:marBottom w:val="0"/>
      <w:divBdr>
        <w:top w:val="none" w:sz="0" w:space="0" w:color="auto"/>
        <w:left w:val="none" w:sz="0" w:space="0" w:color="auto"/>
        <w:bottom w:val="none" w:sz="0" w:space="0" w:color="auto"/>
        <w:right w:val="none" w:sz="0" w:space="0" w:color="auto"/>
      </w:divBdr>
    </w:div>
    <w:div w:id="866408113">
      <w:marLeft w:val="0"/>
      <w:marRight w:val="0"/>
      <w:marTop w:val="0"/>
      <w:marBottom w:val="0"/>
      <w:divBdr>
        <w:top w:val="none" w:sz="0" w:space="0" w:color="auto"/>
        <w:left w:val="none" w:sz="0" w:space="0" w:color="auto"/>
        <w:bottom w:val="none" w:sz="0" w:space="0" w:color="auto"/>
        <w:right w:val="none" w:sz="0" w:space="0" w:color="auto"/>
      </w:divBdr>
    </w:div>
    <w:div w:id="876968291">
      <w:marLeft w:val="0"/>
      <w:marRight w:val="0"/>
      <w:marTop w:val="0"/>
      <w:marBottom w:val="0"/>
      <w:divBdr>
        <w:top w:val="none" w:sz="0" w:space="0" w:color="auto"/>
        <w:left w:val="none" w:sz="0" w:space="0" w:color="auto"/>
        <w:bottom w:val="none" w:sz="0" w:space="0" w:color="auto"/>
        <w:right w:val="none" w:sz="0" w:space="0" w:color="auto"/>
      </w:divBdr>
    </w:div>
    <w:div w:id="919367509">
      <w:marLeft w:val="0"/>
      <w:marRight w:val="0"/>
      <w:marTop w:val="0"/>
      <w:marBottom w:val="0"/>
      <w:divBdr>
        <w:top w:val="none" w:sz="0" w:space="0" w:color="auto"/>
        <w:left w:val="none" w:sz="0" w:space="0" w:color="auto"/>
        <w:bottom w:val="none" w:sz="0" w:space="0" w:color="auto"/>
        <w:right w:val="none" w:sz="0" w:space="0" w:color="auto"/>
      </w:divBdr>
    </w:div>
    <w:div w:id="947544207">
      <w:marLeft w:val="0"/>
      <w:marRight w:val="0"/>
      <w:marTop w:val="0"/>
      <w:marBottom w:val="0"/>
      <w:divBdr>
        <w:top w:val="none" w:sz="0" w:space="0" w:color="auto"/>
        <w:left w:val="none" w:sz="0" w:space="0" w:color="auto"/>
        <w:bottom w:val="none" w:sz="0" w:space="0" w:color="auto"/>
        <w:right w:val="none" w:sz="0" w:space="0" w:color="auto"/>
      </w:divBdr>
    </w:div>
    <w:div w:id="955408947">
      <w:marLeft w:val="0"/>
      <w:marRight w:val="0"/>
      <w:marTop w:val="0"/>
      <w:marBottom w:val="0"/>
      <w:divBdr>
        <w:top w:val="none" w:sz="0" w:space="0" w:color="auto"/>
        <w:left w:val="none" w:sz="0" w:space="0" w:color="auto"/>
        <w:bottom w:val="none" w:sz="0" w:space="0" w:color="auto"/>
        <w:right w:val="none" w:sz="0" w:space="0" w:color="auto"/>
      </w:divBdr>
    </w:div>
    <w:div w:id="957761265">
      <w:marLeft w:val="0"/>
      <w:marRight w:val="0"/>
      <w:marTop w:val="0"/>
      <w:marBottom w:val="0"/>
      <w:divBdr>
        <w:top w:val="none" w:sz="0" w:space="0" w:color="auto"/>
        <w:left w:val="none" w:sz="0" w:space="0" w:color="auto"/>
        <w:bottom w:val="none" w:sz="0" w:space="0" w:color="auto"/>
        <w:right w:val="none" w:sz="0" w:space="0" w:color="auto"/>
      </w:divBdr>
    </w:div>
    <w:div w:id="1019238088">
      <w:marLeft w:val="0"/>
      <w:marRight w:val="0"/>
      <w:marTop w:val="0"/>
      <w:marBottom w:val="0"/>
      <w:divBdr>
        <w:top w:val="none" w:sz="0" w:space="0" w:color="auto"/>
        <w:left w:val="none" w:sz="0" w:space="0" w:color="auto"/>
        <w:bottom w:val="none" w:sz="0" w:space="0" w:color="auto"/>
        <w:right w:val="none" w:sz="0" w:space="0" w:color="auto"/>
      </w:divBdr>
    </w:div>
    <w:div w:id="1027023592">
      <w:marLeft w:val="0"/>
      <w:marRight w:val="0"/>
      <w:marTop w:val="0"/>
      <w:marBottom w:val="0"/>
      <w:divBdr>
        <w:top w:val="none" w:sz="0" w:space="0" w:color="auto"/>
        <w:left w:val="none" w:sz="0" w:space="0" w:color="auto"/>
        <w:bottom w:val="none" w:sz="0" w:space="0" w:color="auto"/>
        <w:right w:val="none" w:sz="0" w:space="0" w:color="auto"/>
      </w:divBdr>
    </w:div>
    <w:div w:id="1060715035">
      <w:marLeft w:val="0"/>
      <w:marRight w:val="0"/>
      <w:marTop w:val="0"/>
      <w:marBottom w:val="0"/>
      <w:divBdr>
        <w:top w:val="none" w:sz="0" w:space="0" w:color="auto"/>
        <w:left w:val="none" w:sz="0" w:space="0" w:color="auto"/>
        <w:bottom w:val="none" w:sz="0" w:space="0" w:color="auto"/>
        <w:right w:val="none" w:sz="0" w:space="0" w:color="auto"/>
      </w:divBdr>
    </w:div>
    <w:div w:id="1078553144">
      <w:marLeft w:val="0"/>
      <w:marRight w:val="0"/>
      <w:marTop w:val="0"/>
      <w:marBottom w:val="0"/>
      <w:divBdr>
        <w:top w:val="none" w:sz="0" w:space="0" w:color="auto"/>
        <w:left w:val="none" w:sz="0" w:space="0" w:color="auto"/>
        <w:bottom w:val="none" w:sz="0" w:space="0" w:color="auto"/>
        <w:right w:val="none" w:sz="0" w:space="0" w:color="auto"/>
      </w:divBdr>
    </w:div>
    <w:div w:id="1120949819">
      <w:marLeft w:val="0"/>
      <w:marRight w:val="0"/>
      <w:marTop w:val="0"/>
      <w:marBottom w:val="0"/>
      <w:divBdr>
        <w:top w:val="none" w:sz="0" w:space="0" w:color="auto"/>
        <w:left w:val="none" w:sz="0" w:space="0" w:color="auto"/>
        <w:bottom w:val="none" w:sz="0" w:space="0" w:color="auto"/>
        <w:right w:val="none" w:sz="0" w:space="0" w:color="auto"/>
      </w:divBdr>
    </w:div>
    <w:div w:id="1132751087">
      <w:marLeft w:val="0"/>
      <w:marRight w:val="0"/>
      <w:marTop w:val="0"/>
      <w:marBottom w:val="0"/>
      <w:divBdr>
        <w:top w:val="none" w:sz="0" w:space="0" w:color="auto"/>
        <w:left w:val="none" w:sz="0" w:space="0" w:color="auto"/>
        <w:bottom w:val="none" w:sz="0" w:space="0" w:color="auto"/>
        <w:right w:val="none" w:sz="0" w:space="0" w:color="auto"/>
      </w:divBdr>
    </w:div>
    <w:div w:id="1165051075">
      <w:marLeft w:val="0"/>
      <w:marRight w:val="0"/>
      <w:marTop w:val="0"/>
      <w:marBottom w:val="0"/>
      <w:divBdr>
        <w:top w:val="none" w:sz="0" w:space="0" w:color="auto"/>
        <w:left w:val="none" w:sz="0" w:space="0" w:color="auto"/>
        <w:bottom w:val="none" w:sz="0" w:space="0" w:color="auto"/>
        <w:right w:val="none" w:sz="0" w:space="0" w:color="auto"/>
      </w:divBdr>
    </w:div>
    <w:div w:id="1167673297">
      <w:marLeft w:val="0"/>
      <w:marRight w:val="0"/>
      <w:marTop w:val="0"/>
      <w:marBottom w:val="0"/>
      <w:divBdr>
        <w:top w:val="none" w:sz="0" w:space="0" w:color="auto"/>
        <w:left w:val="none" w:sz="0" w:space="0" w:color="auto"/>
        <w:bottom w:val="none" w:sz="0" w:space="0" w:color="auto"/>
        <w:right w:val="none" w:sz="0" w:space="0" w:color="auto"/>
      </w:divBdr>
    </w:div>
    <w:div w:id="1191265108">
      <w:marLeft w:val="0"/>
      <w:marRight w:val="0"/>
      <w:marTop w:val="0"/>
      <w:marBottom w:val="0"/>
      <w:divBdr>
        <w:top w:val="none" w:sz="0" w:space="0" w:color="auto"/>
        <w:left w:val="none" w:sz="0" w:space="0" w:color="auto"/>
        <w:bottom w:val="none" w:sz="0" w:space="0" w:color="auto"/>
        <w:right w:val="none" w:sz="0" w:space="0" w:color="auto"/>
      </w:divBdr>
    </w:div>
    <w:div w:id="1198660031">
      <w:marLeft w:val="0"/>
      <w:marRight w:val="0"/>
      <w:marTop w:val="0"/>
      <w:marBottom w:val="0"/>
      <w:divBdr>
        <w:top w:val="none" w:sz="0" w:space="0" w:color="auto"/>
        <w:left w:val="none" w:sz="0" w:space="0" w:color="auto"/>
        <w:bottom w:val="none" w:sz="0" w:space="0" w:color="auto"/>
        <w:right w:val="none" w:sz="0" w:space="0" w:color="auto"/>
      </w:divBdr>
    </w:div>
    <w:div w:id="1284967966">
      <w:marLeft w:val="0"/>
      <w:marRight w:val="0"/>
      <w:marTop w:val="0"/>
      <w:marBottom w:val="0"/>
      <w:divBdr>
        <w:top w:val="none" w:sz="0" w:space="0" w:color="auto"/>
        <w:left w:val="none" w:sz="0" w:space="0" w:color="auto"/>
        <w:bottom w:val="none" w:sz="0" w:space="0" w:color="auto"/>
        <w:right w:val="none" w:sz="0" w:space="0" w:color="auto"/>
      </w:divBdr>
    </w:div>
    <w:div w:id="1317219860">
      <w:marLeft w:val="0"/>
      <w:marRight w:val="0"/>
      <w:marTop w:val="0"/>
      <w:marBottom w:val="0"/>
      <w:divBdr>
        <w:top w:val="none" w:sz="0" w:space="0" w:color="auto"/>
        <w:left w:val="none" w:sz="0" w:space="0" w:color="auto"/>
        <w:bottom w:val="none" w:sz="0" w:space="0" w:color="auto"/>
        <w:right w:val="none" w:sz="0" w:space="0" w:color="auto"/>
      </w:divBdr>
    </w:div>
    <w:div w:id="1322197777">
      <w:marLeft w:val="0"/>
      <w:marRight w:val="0"/>
      <w:marTop w:val="0"/>
      <w:marBottom w:val="0"/>
      <w:divBdr>
        <w:top w:val="none" w:sz="0" w:space="0" w:color="auto"/>
        <w:left w:val="none" w:sz="0" w:space="0" w:color="auto"/>
        <w:bottom w:val="none" w:sz="0" w:space="0" w:color="auto"/>
        <w:right w:val="none" w:sz="0" w:space="0" w:color="auto"/>
      </w:divBdr>
    </w:div>
    <w:div w:id="1331520910">
      <w:marLeft w:val="0"/>
      <w:marRight w:val="0"/>
      <w:marTop w:val="0"/>
      <w:marBottom w:val="0"/>
      <w:divBdr>
        <w:top w:val="none" w:sz="0" w:space="0" w:color="auto"/>
        <w:left w:val="none" w:sz="0" w:space="0" w:color="auto"/>
        <w:bottom w:val="none" w:sz="0" w:space="0" w:color="auto"/>
        <w:right w:val="none" w:sz="0" w:space="0" w:color="auto"/>
      </w:divBdr>
    </w:div>
    <w:div w:id="1409572443">
      <w:marLeft w:val="0"/>
      <w:marRight w:val="0"/>
      <w:marTop w:val="0"/>
      <w:marBottom w:val="0"/>
      <w:divBdr>
        <w:top w:val="none" w:sz="0" w:space="0" w:color="auto"/>
        <w:left w:val="none" w:sz="0" w:space="0" w:color="auto"/>
        <w:bottom w:val="none" w:sz="0" w:space="0" w:color="auto"/>
        <w:right w:val="none" w:sz="0" w:space="0" w:color="auto"/>
      </w:divBdr>
    </w:div>
    <w:div w:id="1410693915">
      <w:marLeft w:val="0"/>
      <w:marRight w:val="0"/>
      <w:marTop w:val="0"/>
      <w:marBottom w:val="0"/>
      <w:divBdr>
        <w:top w:val="none" w:sz="0" w:space="0" w:color="auto"/>
        <w:left w:val="none" w:sz="0" w:space="0" w:color="auto"/>
        <w:bottom w:val="none" w:sz="0" w:space="0" w:color="auto"/>
        <w:right w:val="none" w:sz="0" w:space="0" w:color="auto"/>
      </w:divBdr>
    </w:div>
    <w:div w:id="1433553127">
      <w:marLeft w:val="0"/>
      <w:marRight w:val="0"/>
      <w:marTop w:val="0"/>
      <w:marBottom w:val="0"/>
      <w:divBdr>
        <w:top w:val="none" w:sz="0" w:space="0" w:color="auto"/>
        <w:left w:val="none" w:sz="0" w:space="0" w:color="auto"/>
        <w:bottom w:val="none" w:sz="0" w:space="0" w:color="auto"/>
        <w:right w:val="none" w:sz="0" w:space="0" w:color="auto"/>
      </w:divBdr>
    </w:div>
    <w:div w:id="1436319036">
      <w:marLeft w:val="0"/>
      <w:marRight w:val="0"/>
      <w:marTop w:val="0"/>
      <w:marBottom w:val="0"/>
      <w:divBdr>
        <w:top w:val="none" w:sz="0" w:space="0" w:color="auto"/>
        <w:left w:val="none" w:sz="0" w:space="0" w:color="auto"/>
        <w:bottom w:val="none" w:sz="0" w:space="0" w:color="auto"/>
        <w:right w:val="none" w:sz="0" w:space="0" w:color="auto"/>
      </w:divBdr>
    </w:div>
    <w:div w:id="1436487213">
      <w:marLeft w:val="0"/>
      <w:marRight w:val="0"/>
      <w:marTop w:val="0"/>
      <w:marBottom w:val="0"/>
      <w:divBdr>
        <w:top w:val="none" w:sz="0" w:space="0" w:color="auto"/>
        <w:left w:val="none" w:sz="0" w:space="0" w:color="auto"/>
        <w:bottom w:val="none" w:sz="0" w:space="0" w:color="auto"/>
        <w:right w:val="none" w:sz="0" w:space="0" w:color="auto"/>
      </w:divBdr>
    </w:div>
    <w:div w:id="1437864569">
      <w:marLeft w:val="0"/>
      <w:marRight w:val="0"/>
      <w:marTop w:val="0"/>
      <w:marBottom w:val="0"/>
      <w:divBdr>
        <w:top w:val="none" w:sz="0" w:space="0" w:color="auto"/>
        <w:left w:val="none" w:sz="0" w:space="0" w:color="auto"/>
        <w:bottom w:val="none" w:sz="0" w:space="0" w:color="auto"/>
        <w:right w:val="none" w:sz="0" w:space="0" w:color="auto"/>
      </w:divBdr>
    </w:div>
    <w:div w:id="1489978336">
      <w:marLeft w:val="0"/>
      <w:marRight w:val="0"/>
      <w:marTop w:val="0"/>
      <w:marBottom w:val="0"/>
      <w:divBdr>
        <w:top w:val="none" w:sz="0" w:space="0" w:color="auto"/>
        <w:left w:val="none" w:sz="0" w:space="0" w:color="auto"/>
        <w:bottom w:val="none" w:sz="0" w:space="0" w:color="auto"/>
        <w:right w:val="none" w:sz="0" w:space="0" w:color="auto"/>
      </w:divBdr>
    </w:div>
    <w:div w:id="1508791958">
      <w:marLeft w:val="0"/>
      <w:marRight w:val="0"/>
      <w:marTop w:val="0"/>
      <w:marBottom w:val="0"/>
      <w:divBdr>
        <w:top w:val="none" w:sz="0" w:space="0" w:color="auto"/>
        <w:left w:val="none" w:sz="0" w:space="0" w:color="auto"/>
        <w:bottom w:val="none" w:sz="0" w:space="0" w:color="auto"/>
        <w:right w:val="none" w:sz="0" w:space="0" w:color="auto"/>
      </w:divBdr>
    </w:div>
    <w:div w:id="1541479014">
      <w:marLeft w:val="0"/>
      <w:marRight w:val="0"/>
      <w:marTop w:val="0"/>
      <w:marBottom w:val="0"/>
      <w:divBdr>
        <w:top w:val="none" w:sz="0" w:space="0" w:color="auto"/>
        <w:left w:val="none" w:sz="0" w:space="0" w:color="auto"/>
        <w:bottom w:val="none" w:sz="0" w:space="0" w:color="auto"/>
        <w:right w:val="none" w:sz="0" w:space="0" w:color="auto"/>
      </w:divBdr>
    </w:div>
    <w:div w:id="1547714009">
      <w:marLeft w:val="0"/>
      <w:marRight w:val="0"/>
      <w:marTop w:val="0"/>
      <w:marBottom w:val="0"/>
      <w:divBdr>
        <w:top w:val="none" w:sz="0" w:space="0" w:color="auto"/>
        <w:left w:val="none" w:sz="0" w:space="0" w:color="auto"/>
        <w:bottom w:val="none" w:sz="0" w:space="0" w:color="auto"/>
        <w:right w:val="none" w:sz="0" w:space="0" w:color="auto"/>
      </w:divBdr>
    </w:div>
    <w:div w:id="1586837057">
      <w:marLeft w:val="0"/>
      <w:marRight w:val="0"/>
      <w:marTop w:val="0"/>
      <w:marBottom w:val="0"/>
      <w:divBdr>
        <w:top w:val="none" w:sz="0" w:space="0" w:color="auto"/>
        <w:left w:val="none" w:sz="0" w:space="0" w:color="auto"/>
        <w:bottom w:val="none" w:sz="0" w:space="0" w:color="auto"/>
        <w:right w:val="none" w:sz="0" w:space="0" w:color="auto"/>
      </w:divBdr>
    </w:div>
    <w:div w:id="1587376805">
      <w:marLeft w:val="0"/>
      <w:marRight w:val="0"/>
      <w:marTop w:val="0"/>
      <w:marBottom w:val="0"/>
      <w:divBdr>
        <w:top w:val="none" w:sz="0" w:space="0" w:color="auto"/>
        <w:left w:val="none" w:sz="0" w:space="0" w:color="auto"/>
        <w:bottom w:val="none" w:sz="0" w:space="0" w:color="auto"/>
        <w:right w:val="none" w:sz="0" w:space="0" w:color="auto"/>
      </w:divBdr>
    </w:div>
    <w:div w:id="1594245071">
      <w:marLeft w:val="0"/>
      <w:marRight w:val="0"/>
      <w:marTop w:val="0"/>
      <w:marBottom w:val="0"/>
      <w:divBdr>
        <w:top w:val="none" w:sz="0" w:space="0" w:color="auto"/>
        <w:left w:val="none" w:sz="0" w:space="0" w:color="auto"/>
        <w:bottom w:val="none" w:sz="0" w:space="0" w:color="auto"/>
        <w:right w:val="none" w:sz="0" w:space="0" w:color="auto"/>
      </w:divBdr>
    </w:div>
    <w:div w:id="1601836348">
      <w:marLeft w:val="0"/>
      <w:marRight w:val="0"/>
      <w:marTop w:val="0"/>
      <w:marBottom w:val="0"/>
      <w:divBdr>
        <w:top w:val="none" w:sz="0" w:space="0" w:color="auto"/>
        <w:left w:val="none" w:sz="0" w:space="0" w:color="auto"/>
        <w:bottom w:val="none" w:sz="0" w:space="0" w:color="auto"/>
        <w:right w:val="none" w:sz="0" w:space="0" w:color="auto"/>
      </w:divBdr>
    </w:div>
    <w:div w:id="1614097315">
      <w:marLeft w:val="0"/>
      <w:marRight w:val="0"/>
      <w:marTop w:val="0"/>
      <w:marBottom w:val="0"/>
      <w:divBdr>
        <w:top w:val="none" w:sz="0" w:space="0" w:color="auto"/>
        <w:left w:val="none" w:sz="0" w:space="0" w:color="auto"/>
        <w:bottom w:val="none" w:sz="0" w:space="0" w:color="auto"/>
        <w:right w:val="none" w:sz="0" w:space="0" w:color="auto"/>
      </w:divBdr>
    </w:div>
    <w:div w:id="1615942855">
      <w:marLeft w:val="0"/>
      <w:marRight w:val="0"/>
      <w:marTop w:val="0"/>
      <w:marBottom w:val="0"/>
      <w:divBdr>
        <w:top w:val="none" w:sz="0" w:space="0" w:color="auto"/>
        <w:left w:val="none" w:sz="0" w:space="0" w:color="auto"/>
        <w:bottom w:val="none" w:sz="0" w:space="0" w:color="auto"/>
        <w:right w:val="none" w:sz="0" w:space="0" w:color="auto"/>
      </w:divBdr>
    </w:div>
    <w:div w:id="1664045711">
      <w:marLeft w:val="0"/>
      <w:marRight w:val="0"/>
      <w:marTop w:val="0"/>
      <w:marBottom w:val="0"/>
      <w:divBdr>
        <w:top w:val="none" w:sz="0" w:space="0" w:color="auto"/>
        <w:left w:val="none" w:sz="0" w:space="0" w:color="auto"/>
        <w:bottom w:val="none" w:sz="0" w:space="0" w:color="auto"/>
        <w:right w:val="none" w:sz="0" w:space="0" w:color="auto"/>
      </w:divBdr>
    </w:div>
    <w:div w:id="1678344080">
      <w:marLeft w:val="0"/>
      <w:marRight w:val="0"/>
      <w:marTop w:val="0"/>
      <w:marBottom w:val="0"/>
      <w:divBdr>
        <w:top w:val="none" w:sz="0" w:space="0" w:color="auto"/>
        <w:left w:val="none" w:sz="0" w:space="0" w:color="auto"/>
        <w:bottom w:val="none" w:sz="0" w:space="0" w:color="auto"/>
        <w:right w:val="none" w:sz="0" w:space="0" w:color="auto"/>
      </w:divBdr>
    </w:div>
    <w:div w:id="1685354578">
      <w:marLeft w:val="0"/>
      <w:marRight w:val="0"/>
      <w:marTop w:val="0"/>
      <w:marBottom w:val="0"/>
      <w:divBdr>
        <w:top w:val="none" w:sz="0" w:space="0" w:color="auto"/>
        <w:left w:val="none" w:sz="0" w:space="0" w:color="auto"/>
        <w:bottom w:val="none" w:sz="0" w:space="0" w:color="auto"/>
        <w:right w:val="none" w:sz="0" w:space="0" w:color="auto"/>
      </w:divBdr>
    </w:div>
    <w:div w:id="1744402714">
      <w:marLeft w:val="0"/>
      <w:marRight w:val="0"/>
      <w:marTop w:val="0"/>
      <w:marBottom w:val="0"/>
      <w:divBdr>
        <w:top w:val="none" w:sz="0" w:space="0" w:color="auto"/>
        <w:left w:val="none" w:sz="0" w:space="0" w:color="auto"/>
        <w:bottom w:val="none" w:sz="0" w:space="0" w:color="auto"/>
        <w:right w:val="none" w:sz="0" w:space="0" w:color="auto"/>
      </w:divBdr>
    </w:div>
    <w:div w:id="1745183960">
      <w:marLeft w:val="0"/>
      <w:marRight w:val="0"/>
      <w:marTop w:val="0"/>
      <w:marBottom w:val="0"/>
      <w:divBdr>
        <w:top w:val="none" w:sz="0" w:space="0" w:color="auto"/>
        <w:left w:val="none" w:sz="0" w:space="0" w:color="auto"/>
        <w:bottom w:val="none" w:sz="0" w:space="0" w:color="auto"/>
        <w:right w:val="none" w:sz="0" w:space="0" w:color="auto"/>
      </w:divBdr>
    </w:div>
    <w:div w:id="1769275560">
      <w:marLeft w:val="0"/>
      <w:marRight w:val="0"/>
      <w:marTop w:val="0"/>
      <w:marBottom w:val="0"/>
      <w:divBdr>
        <w:top w:val="none" w:sz="0" w:space="0" w:color="auto"/>
        <w:left w:val="none" w:sz="0" w:space="0" w:color="auto"/>
        <w:bottom w:val="none" w:sz="0" w:space="0" w:color="auto"/>
        <w:right w:val="none" w:sz="0" w:space="0" w:color="auto"/>
      </w:divBdr>
    </w:div>
    <w:div w:id="1825275031">
      <w:marLeft w:val="0"/>
      <w:marRight w:val="0"/>
      <w:marTop w:val="0"/>
      <w:marBottom w:val="0"/>
      <w:divBdr>
        <w:top w:val="none" w:sz="0" w:space="0" w:color="auto"/>
        <w:left w:val="none" w:sz="0" w:space="0" w:color="auto"/>
        <w:bottom w:val="none" w:sz="0" w:space="0" w:color="auto"/>
        <w:right w:val="none" w:sz="0" w:space="0" w:color="auto"/>
      </w:divBdr>
    </w:div>
    <w:div w:id="1851993512">
      <w:marLeft w:val="0"/>
      <w:marRight w:val="0"/>
      <w:marTop w:val="0"/>
      <w:marBottom w:val="0"/>
      <w:divBdr>
        <w:top w:val="none" w:sz="0" w:space="0" w:color="auto"/>
        <w:left w:val="none" w:sz="0" w:space="0" w:color="auto"/>
        <w:bottom w:val="none" w:sz="0" w:space="0" w:color="auto"/>
        <w:right w:val="none" w:sz="0" w:space="0" w:color="auto"/>
      </w:divBdr>
    </w:div>
    <w:div w:id="1900703076">
      <w:marLeft w:val="0"/>
      <w:marRight w:val="0"/>
      <w:marTop w:val="0"/>
      <w:marBottom w:val="0"/>
      <w:divBdr>
        <w:top w:val="none" w:sz="0" w:space="0" w:color="auto"/>
        <w:left w:val="none" w:sz="0" w:space="0" w:color="auto"/>
        <w:bottom w:val="none" w:sz="0" w:space="0" w:color="auto"/>
        <w:right w:val="none" w:sz="0" w:space="0" w:color="auto"/>
      </w:divBdr>
    </w:div>
    <w:div w:id="1946771309">
      <w:marLeft w:val="0"/>
      <w:marRight w:val="0"/>
      <w:marTop w:val="0"/>
      <w:marBottom w:val="0"/>
      <w:divBdr>
        <w:top w:val="none" w:sz="0" w:space="0" w:color="auto"/>
        <w:left w:val="none" w:sz="0" w:space="0" w:color="auto"/>
        <w:bottom w:val="none" w:sz="0" w:space="0" w:color="auto"/>
        <w:right w:val="none" w:sz="0" w:space="0" w:color="auto"/>
      </w:divBdr>
    </w:div>
    <w:div w:id="1982076069">
      <w:marLeft w:val="0"/>
      <w:marRight w:val="0"/>
      <w:marTop w:val="0"/>
      <w:marBottom w:val="0"/>
      <w:divBdr>
        <w:top w:val="none" w:sz="0" w:space="0" w:color="auto"/>
        <w:left w:val="none" w:sz="0" w:space="0" w:color="auto"/>
        <w:bottom w:val="none" w:sz="0" w:space="0" w:color="auto"/>
        <w:right w:val="none" w:sz="0" w:space="0" w:color="auto"/>
      </w:divBdr>
    </w:div>
    <w:div w:id="2035155436">
      <w:marLeft w:val="0"/>
      <w:marRight w:val="0"/>
      <w:marTop w:val="0"/>
      <w:marBottom w:val="0"/>
      <w:divBdr>
        <w:top w:val="none" w:sz="0" w:space="0" w:color="auto"/>
        <w:left w:val="none" w:sz="0" w:space="0" w:color="auto"/>
        <w:bottom w:val="none" w:sz="0" w:space="0" w:color="auto"/>
        <w:right w:val="none" w:sz="0" w:space="0" w:color="auto"/>
      </w:divBdr>
    </w:div>
    <w:div w:id="2050452774">
      <w:marLeft w:val="0"/>
      <w:marRight w:val="0"/>
      <w:marTop w:val="0"/>
      <w:marBottom w:val="0"/>
      <w:divBdr>
        <w:top w:val="none" w:sz="0" w:space="0" w:color="auto"/>
        <w:left w:val="none" w:sz="0" w:space="0" w:color="auto"/>
        <w:bottom w:val="none" w:sz="0" w:space="0" w:color="auto"/>
        <w:right w:val="none" w:sz="0" w:space="0" w:color="auto"/>
      </w:divBdr>
    </w:div>
    <w:div w:id="2069111100">
      <w:marLeft w:val="0"/>
      <w:marRight w:val="0"/>
      <w:marTop w:val="0"/>
      <w:marBottom w:val="0"/>
      <w:divBdr>
        <w:top w:val="none" w:sz="0" w:space="0" w:color="auto"/>
        <w:left w:val="none" w:sz="0" w:space="0" w:color="auto"/>
        <w:bottom w:val="none" w:sz="0" w:space="0" w:color="auto"/>
        <w:right w:val="none" w:sz="0" w:space="0" w:color="auto"/>
      </w:divBdr>
    </w:div>
    <w:div w:id="2100708388">
      <w:marLeft w:val="0"/>
      <w:marRight w:val="0"/>
      <w:marTop w:val="0"/>
      <w:marBottom w:val="0"/>
      <w:divBdr>
        <w:top w:val="none" w:sz="0" w:space="0" w:color="auto"/>
        <w:left w:val="none" w:sz="0" w:space="0" w:color="auto"/>
        <w:bottom w:val="none" w:sz="0" w:space="0" w:color="auto"/>
        <w:right w:val="none" w:sz="0" w:space="0" w:color="auto"/>
      </w:divBdr>
    </w:div>
    <w:div w:id="2106612596">
      <w:marLeft w:val="0"/>
      <w:marRight w:val="0"/>
      <w:marTop w:val="0"/>
      <w:marBottom w:val="0"/>
      <w:divBdr>
        <w:top w:val="none" w:sz="0" w:space="0" w:color="auto"/>
        <w:left w:val="none" w:sz="0" w:space="0" w:color="auto"/>
        <w:bottom w:val="none" w:sz="0" w:space="0" w:color="auto"/>
        <w:right w:val="none" w:sz="0" w:space="0" w:color="auto"/>
      </w:divBdr>
    </w:div>
    <w:div w:id="213039361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mte.gov.br/sistemas/mediador/imagemAnexo/MR026081_20212021_11_18T12_27_1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6081_20212021_11_18T12_26_34.pdf" TargetMode="External"/><Relationship Id="rId5" Type="http://schemas.openxmlformats.org/officeDocument/2006/relationships/hyperlink" Target="http://www3.mte.gov.br/sistemas/mediador/imagemAnexo/MR024984_20212021_05_20T10_17_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6114</Words>
  <Characters>33017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39053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Sitramico</dc:creator>
  <cp:lastModifiedBy>Sitramico</cp:lastModifiedBy>
  <cp:revision>2</cp:revision>
  <dcterms:created xsi:type="dcterms:W3CDTF">2022-09-01T13:18:00Z</dcterms:created>
  <dcterms:modified xsi:type="dcterms:W3CDTF">2022-09-01T13:18:00Z</dcterms:modified>
</cp:coreProperties>
</file>