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4A9A008E"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5E110E40" w14:textId="77777777">
              <w:trPr>
                <w:tblCellSpacing w:w="0" w:type="dxa"/>
              </w:trPr>
              <w:tc>
                <w:tcPr>
                  <w:tcW w:w="0" w:type="auto"/>
                  <w:vAlign w:val="center"/>
                  <w:hideMark/>
                </w:tcPr>
                <w:p w14:paraId="42FC2480" w14:textId="77777777" w:rsidR="00000000" w:rsidRDefault="00F46B1B">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2023/2024 </w:t>
                  </w:r>
                </w:p>
              </w:tc>
            </w:tr>
            <w:tr w:rsidR="00000000" w14:paraId="063F136D"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4EF5495A" w14:textId="77777777">
                    <w:trPr>
                      <w:tblCellSpacing w:w="0" w:type="dxa"/>
                    </w:trPr>
                    <w:tc>
                      <w:tcPr>
                        <w:tcW w:w="0" w:type="auto"/>
                        <w:vAlign w:val="center"/>
                        <w:hideMark/>
                      </w:tcPr>
                      <w:p w14:paraId="4F5C9F97" w14:textId="77777777" w:rsidR="00000000" w:rsidRDefault="00F46B1B">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2F6344BD" w14:textId="77777777" w:rsidR="00000000" w:rsidRDefault="00F46B1B">
                        <w:pPr>
                          <w:rPr>
                            <w:rFonts w:ascii="Arial" w:eastAsia="Times New Roman" w:hAnsi="Arial" w:cs="Arial"/>
                            <w:sz w:val="21"/>
                            <w:szCs w:val="21"/>
                          </w:rPr>
                        </w:pPr>
                      </w:p>
                    </w:tc>
                    <w:tc>
                      <w:tcPr>
                        <w:tcW w:w="0" w:type="auto"/>
                        <w:vAlign w:val="center"/>
                        <w:hideMark/>
                      </w:tcPr>
                      <w:p w14:paraId="0E50DB2F" w14:textId="77777777" w:rsidR="00000000" w:rsidRDefault="00F46B1B">
                        <w:pPr>
                          <w:rPr>
                            <w:rFonts w:ascii="Arial" w:eastAsia="Times New Roman" w:hAnsi="Arial" w:cs="Arial"/>
                            <w:sz w:val="21"/>
                            <w:szCs w:val="21"/>
                          </w:rPr>
                        </w:pPr>
                        <w:r>
                          <w:rPr>
                            <w:rFonts w:ascii="Arial" w:eastAsia="Times New Roman" w:hAnsi="Arial" w:cs="Arial"/>
                            <w:sz w:val="21"/>
                            <w:szCs w:val="21"/>
                          </w:rPr>
                          <w:t xml:space="preserve">PE000400/2023 </w:t>
                        </w:r>
                      </w:p>
                    </w:tc>
                  </w:tr>
                  <w:tr w:rsidR="00000000" w14:paraId="05BD3D27" w14:textId="77777777">
                    <w:trPr>
                      <w:tblCellSpacing w:w="0" w:type="dxa"/>
                    </w:trPr>
                    <w:tc>
                      <w:tcPr>
                        <w:tcW w:w="0" w:type="auto"/>
                        <w:vAlign w:val="center"/>
                        <w:hideMark/>
                      </w:tcPr>
                      <w:p w14:paraId="330BF323" w14:textId="77777777" w:rsidR="00000000" w:rsidRDefault="00F46B1B">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6C7B5FB4" w14:textId="77777777" w:rsidR="00000000" w:rsidRDefault="00F46B1B">
                        <w:pPr>
                          <w:rPr>
                            <w:rFonts w:ascii="Arial" w:eastAsia="Times New Roman" w:hAnsi="Arial" w:cs="Arial"/>
                            <w:sz w:val="21"/>
                            <w:szCs w:val="21"/>
                          </w:rPr>
                        </w:pPr>
                      </w:p>
                    </w:tc>
                    <w:tc>
                      <w:tcPr>
                        <w:tcW w:w="0" w:type="auto"/>
                        <w:vAlign w:val="center"/>
                        <w:hideMark/>
                      </w:tcPr>
                      <w:p w14:paraId="54135C00" w14:textId="77777777" w:rsidR="00000000" w:rsidRDefault="00F46B1B">
                        <w:pPr>
                          <w:rPr>
                            <w:rFonts w:ascii="Arial" w:eastAsia="Times New Roman" w:hAnsi="Arial" w:cs="Arial"/>
                            <w:sz w:val="21"/>
                            <w:szCs w:val="21"/>
                          </w:rPr>
                        </w:pPr>
                        <w:r>
                          <w:rPr>
                            <w:rFonts w:ascii="Arial" w:eastAsia="Times New Roman" w:hAnsi="Arial" w:cs="Arial"/>
                            <w:sz w:val="21"/>
                            <w:szCs w:val="21"/>
                          </w:rPr>
                          <w:t xml:space="preserve">15/05/2023 </w:t>
                        </w:r>
                      </w:p>
                    </w:tc>
                  </w:tr>
                  <w:tr w:rsidR="00000000" w14:paraId="44723D6C" w14:textId="77777777">
                    <w:trPr>
                      <w:tblCellSpacing w:w="0" w:type="dxa"/>
                    </w:trPr>
                    <w:tc>
                      <w:tcPr>
                        <w:tcW w:w="0" w:type="auto"/>
                        <w:vAlign w:val="center"/>
                        <w:hideMark/>
                      </w:tcPr>
                      <w:p w14:paraId="47DFA9C7" w14:textId="77777777" w:rsidR="00000000" w:rsidRDefault="00F46B1B">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6A81225D" w14:textId="77777777" w:rsidR="00000000" w:rsidRDefault="00F46B1B">
                        <w:pPr>
                          <w:rPr>
                            <w:rFonts w:ascii="Arial" w:eastAsia="Times New Roman" w:hAnsi="Arial" w:cs="Arial"/>
                            <w:sz w:val="21"/>
                            <w:szCs w:val="21"/>
                          </w:rPr>
                        </w:pPr>
                      </w:p>
                    </w:tc>
                    <w:tc>
                      <w:tcPr>
                        <w:tcW w:w="0" w:type="auto"/>
                        <w:vAlign w:val="center"/>
                        <w:hideMark/>
                      </w:tcPr>
                      <w:p w14:paraId="77103947" w14:textId="77777777" w:rsidR="00000000" w:rsidRDefault="00F46B1B">
                        <w:pPr>
                          <w:rPr>
                            <w:rFonts w:ascii="Arial" w:eastAsia="Times New Roman" w:hAnsi="Arial" w:cs="Arial"/>
                            <w:sz w:val="21"/>
                            <w:szCs w:val="21"/>
                          </w:rPr>
                        </w:pPr>
                        <w:r>
                          <w:rPr>
                            <w:rFonts w:ascii="Arial" w:eastAsia="Times New Roman" w:hAnsi="Arial" w:cs="Arial"/>
                            <w:sz w:val="21"/>
                            <w:szCs w:val="21"/>
                          </w:rPr>
                          <w:t xml:space="preserve">MR018903/2023 </w:t>
                        </w:r>
                      </w:p>
                    </w:tc>
                  </w:tr>
                  <w:tr w:rsidR="00000000" w14:paraId="06FA080A" w14:textId="77777777">
                    <w:trPr>
                      <w:tblCellSpacing w:w="0" w:type="dxa"/>
                    </w:trPr>
                    <w:tc>
                      <w:tcPr>
                        <w:tcW w:w="0" w:type="auto"/>
                        <w:vAlign w:val="center"/>
                        <w:hideMark/>
                      </w:tcPr>
                      <w:p w14:paraId="6DAB2FF9" w14:textId="77777777" w:rsidR="00000000" w:rsidRDefault="00F46B1B">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5B5C5832" w14:textId="77777777" w:rsidR="00000000" w:rsidRDefault="00F46B1B">
                        <w:pPr>
                          <w:rPr>
                            <w:rFonts w:ascii="Arial" w:eastAsia="Times New Roman" w:hAnsi="Arial" w:cs="Arial"/>
                            <w:sz w:val="21"/>
                            <w:szCs w:val="21"/>
                          </w:rPr>
                        </w:pPr>
                      </w:p>
                    </w:tc>
                    <w:tc>
                      <w:tcPr>
                        <w:tcW w:w="0" w:type="auto"/>
                        <w:vAlign w:val="center"/>
                        <w:hideMark/>
                      </w:tcPr>
                      <w:p w14:paraId="00B05002" w14:textId="77777777" w:rsidR="00000000" w:rsidRDefault="00F46B1B">
                        <w:pPr>
                          <w:rPr>
                            <w:rFonts w:ascii="Arial" w:eastAsia="Times New Roman" w:hAnsi="Arial" w:cs="Arial"/>
                            <w:sz w:val="21"/>
                            <w:szCs w:val="21"/>
                          </w:rPr>
                        </w:pPr>
                        <w:r>
                          <w:rPr>
                            <w:rFonts w:ascii="Arial" w:eastAsia="Times New Roman" w:hAnsi="Arial" w:cs="Arial"/>
                            <w:sz w:val="21"/>
                            <w:szCs w:val="21"/>
                          </w:rPr>
                          <w:t xml:space="preserve">13623.102228/2023-52 </w:t>
                        </w:r>
                      </w:p>
                    </w:tc>
                  </w:tr>
                  <w:tr w:rsidR="00000000" w14:paraId="3C3BD036" w14:textId="77777777">
                    <w:trPr>
                      <w:tblCellSpacing w:w="0" w:type="dxa"/>
                    </w:trPr>
                    <w:tc>
                      <w:tcPr>
                        <w:tcW w:w="0" w:type="auto"/>
                        <w:vAlign w:val="center"/>
                        <w:hideMark/>
                      </w:tcPr>
                      <w:p w14:paraId="41131AA9" w14:textId="77777777" w:rsidR="00000000" w:rsidRDefault="00F46B1B">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14F29F20" w14:textId="77777777" w:rsidR="00000000" w:rsidRDefault="00F46B1B">
                        <w:pPr>
                          <w:rPr>
                            <w:rFonts w:ascii="Arial" w:eastAsia="Times New Roman" w:hAnsi="Arial" w:cs="Arial"/>
                            <w:sz w:val="21"/>
                            <w:szCs w:val="21"/>
                          </w:rPr>
                        </w:pPr>
                      </w:p>
                    </w:tc>
                    <w:tc>
                      <w:tcPr>
                        <w:tcW w:w="0" w:type="auto"/>
                        <w:vAlign w:val="center"/>
                        <w:hideMark/>
                      </w:tcPr>
                      <w:p w14:paraId="3ACF42A0" w14:textId="77777777" w:rsidR="00000000" w:rsidRDefault="00F46B1B">
                        <w:pPr>
                          <w:rPr>
                            <w:rFonts w:ascii="Arial" w:eastAsia="Times New Roman" w:hAnsi="Arial" w:cs="Arial"/>
                            <w:sz w:val="21"/>
                            <w:szCs w:val="21"/>
                          </w:rPr>
                        </w:pPr>
                        <w:r>
                          <w:rPr>
                            <w:rFonts w:ascii="Arial" w:eastAsia="Times New Roman" w:hAnsi="Arial" w:cs="Arial"/>
                            <w:sz w:val="21"/>
                            <w:szCs w:val="21"/>
                          </w:rPr>
                          <w:t xml:space="preserve">15/05/2023 </w:t>
                        </w:r>
                      </w:p>
                    </w:tc>
                  </w:tr>
                </w:tbl>
                <w:p w14:paraId="5DAF8A85" w14:textId="77777777" w:rsidR="00000000" w:rsidRDefault="00F46B1B">
                  <w:pPr>
                    <w:rPr>
                      <w:rFonts w:eastAsia="Times New Roman"/>
                    </w:rPr>
                  </w:pPr>
                </w:p>
                <w:p w14:paraId="32620787" w14:textId="77777777" w:rsidR="00000000" w:rsidRDefault="00F46B1B">
                  <w:pPr>
                    <w:pStyle w:val="NormalWeb"/>
                  </w:pPr>
                  <w:r>
                    <w:rPr>
                      <w:b/>
                      <w:bCs/>
                    </w:rPr>
                    <w:t>Confira a autenticidade no endereço http://www3.mte.gov.br/sistemas/mediador/.</w:t>
                  </w:r>
                  <w:r>
                    <w:rPr>
                      <w:b/>
                      <w:bCs/>
                    </w:rPr>
                    <w:t xml:space="preserve"> </w:t>
                  </w:r>
                </w:p>
                <w:p w14:paraId="75C79F81" w14:textId="77777777" w:rsidR="00000000" w:rsidRDefault="00F46B1B">
                  <w:pPr>
                    <w:rPr>
                      <w:rFonts w:eastAsia="Times New Roman"/>
                    </w:rPr>
                  </w:pPr>
                </w:p>
              </w:tc>
            </w:tr>
            <w:tr w:rsidR="00000000" w14:paraId="0F406C69" w14:textId="77777777">
              <w:trPr>
                <w:tblCellSpacing w:w="0" w:type="dxa"/>
              </w:trPr>
              <w:tc>
                <w:tcPr>
                  <w:tcW w:w="0" w:type="auto"/>
                  <w:vAlign w:val="center"/>
                  <w:hideMark/>
                </w:tcPr>
                <w:p w14:paraId="3CD8DDF1" w14:textId="77777777" w:rsidR="00000000" w:rsidRDefault="00F46B1B">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w:t>
                  </w:r>
                  <w:r>
                    <w:rPr>
                      <w:rFonts w:ascii="Arial" w:hAnsi="Arial" w:cs="Arial"/>
                      <w:sz w:val="21"/>
                      <w:szCs w:val="21"/>
                    </w:rPr>
                    <w:t xml:space="preserve">, Sr(a). VALMIR JOSE MARINHO FALCAO; </w:t>
                  </w:r>
                  <w:r>
                    <w:rPr>
                      <w:rFonts w:ascii="Arial" w:hAnsi="Arial" w:cs="Arial"/>
                      <w:sz w:val="21"/>
                      <w:szCs w:val="21"/>
                    </w:rPr>
                    <w:br/>
                    <w:t xml:space="preserve">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 xml:space="preserve">HORA PARK SISTEMA DE ESTACIONAMENTO ROTATIVO LTDA, CNPJ n. 01.808.151/0001-33, neste ato representado(a) por seu Administrador, Sr(a). EMILIO SANCHES SALGADO JUNIOR e por seu Administrador, Sr(a). MURILLO COZZA </w:t>
                  </w:r>
                  <w:r>
                    <w:rPr>
                      <w:rFonts w:ascii="Arial" w:hAnsi="Arial" w:cs="Arial"/>
                      <w:sz w:val="21"/>
                      <w:szCs w:val="21"/>
                    </w:rPr>
                    <w:t xml:space="preserve">ALVES CERQUEIRA; </w:t>
                  </w:r>
                  <w:r>
                    <w:rPr>
                      <w:rFonts w:ascii="Arial" w:hAnsi="Arial" w:cs="Arial"/>
                      <w:sz w:val="21"/>
                      <w:szCs w:val="21"/>
                    </w:rPr>
                    <w:br/>
                    <w:t xml:space="preserve">  </w:t>
                  </w:r>
                  <w:r>
                    <w:rPr>
                      <w:rFonts w:ascii="Arial" w:hAnsi="Arial" w:cs="Arial"/>
                      <w:sz w:val="21"/>
                      <w:szCs w:val="21"/>
                    </w:rPr>
                    <w:br/>
                    <w:t xml:space="preserve">ALLPARK EMPREENDIMENTOS, PARTICIPACOES E SERVICOS S.A., CNPJ n. 60.537.263/0001-66, neste ato representado(a) por seu Diretor,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WELL</w:t>
                  </w:r>
                  <w:r>
                    <w:rPr>
                      <w:rFonts w:ascii="Arial" w:hAnsi="Arial" w:cs="Arial"/>
                      <w:sz w:val="21"/>
                      <w:szCs w:val="21"/>
                    </w:rPr>
                    <w:t xml:space="preserve">PARK - ESTACIONAMENTOS E SERVICOS LTDA., CNPJ n. 86.783.768/0001-02, neste ato representado(a) por seu Administrador, Sr(a). EMILIO SANCHES SALGADO JUNIOR e por seu Administrador, Sr(a). MURILLO COZZA ALVES CERQUEIRA; </w:t>
                  </w:r>
                  <w:r>
                    <w:rPr>
                      <w:rFonts w:ascii="Arial" w:hAnsi="Arial" w:cs="Arial"/>
                      <w:sz w:val="21"/>
                      <w:szCs w:val="21"/>
                    </w:rPr>
                    <w:br/>
                    <w:t xml:space="preserve">  </w:t>
                  </w:r>
                  <w:r>
                    <w:rPr>
                      <w:rFonts w:ascii="Arial" w:hAnsi="Arial" w:cs="Arial"/>
                      <w:sz w:val="21"/>
                      <w:szCs w:val="21"/>
                    </w:rPr>
                    <w:br/>
                    <w:t>celebram o presente ACORDO COLETIV</w:t>
                  </w:r>
                  <w:r>
                    <w:rPr>
                      <w:rFonts w:ascii="Arial" w:hAnsi="Arial" w:cs="Arial"/>
                      <w:sz w:val="21"/>
                      <w:szCs w:val="21"/>
                    </w:rPr>
                    <w:t xml:space="preserve">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abril de 2023 a 31 de março de 2024 </w:t>
                  </w:r>
                  <w:r>
                    <w:rPr>
                      <w:rFonts w:ascii="Arial" w:hAnsi="Arial" w:cs="Arial"/>
                      <w:sz w:val="21"/>
                      <w:szCs w:val="21"/>
                    </w:rPr>
                    <w:t>e a data-base da categoria em 01º de abril.</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OS TRABALHADORES EM ESTACIONAMENTO E GAGARENS</w:t>
                  </w:r>
                  <w:r>
                    <w:rPr>
                      <w:rFonts w:ascii="Arial" w:hAnsi="Arial" w:cs="Arial"/>
                      <w:sz w:val="21"/>
                      <w:szCs w:val="21"/>
                    </w:rPr>
                    <w:t>, com abrang</w:t>
                  </w:r>
                  <w:r>
                    <w:rPr>
                      <w:rFonts w:ascii="Arial" w:hAnsi="Arial" w:cs="Arial"/>
                      <w:sz w:val="21"/>
                      <w:szCs w:val="21"/>
                    </w:rPr>
                    <w:t xml:space="preserve">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14:paraId="66C739DE"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0403F941"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277DF2E7"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14:paraId="25DC5BEA" w14:textId="77777777" w:rsidR="00000000" w:rsidRDefault="00F46B1B">
                  <w:pPr>
                    <w:pStyle w:val="NormalWeb"/>
                    <w:rPr>
                      <w:rFonts w:ascii="Arial" w:hAnsi="Arial" w:cs="Arial"/>
                      <w:sz w:val="21"/>
                      <w:szCs w:val="21"/>
                    </w:rPr>
                  </w:pPr>
                  <w:r>
                    <w:rPr>
                      <w:rFonts w:ascii="Arial" w:hAnsi="Arial" w:cs="Arial"/>
                      <w:sz w:val="21"/>
                      <w:szCs w:val="21"/>
                    </w:rPr>
                    <w:t>Ajustam as partes reajuste salarial no percentual de 5% (cinco por cento).</w:t>
                  </w:r>
                </w:p>
                <w:p w14:paraId="11BEEB3D" w14:textId="77777777" w:rsidR="00000000" w:rsidRDefault="00F46B1B">
                  <w:pPr>
                    <w:pStyle w:val="NormalWeb"/>
                    <w:rPr>
                      <w:rFonts w:ascii="Arial" w:hAnsi="Arial" w:cs="Arial"/>
                      <w:sz w:val="21"/>
                      <w:szCs w:val="21"/>
                    </w:rPr>
                  </w:pPr>
                  <w:r>
                    <w:rPr>
                      <w:rStyle w:val="Forte"/>
                      <w:rFonts w:ascii="Arial" w:hAnsi="Arial" w:cs="Arial"/>
                      <w:sz w:val="21"/>
                      <w:szCs w:val="21"/>
                    </w:rPr>
                    <w:lastRenderedPageBreak/>
                    <w:t> </w:t>
                  </w:r>
                </w:p>
                <w:p w14:paraId="645344B8" w14:textId="77777777" w:rsidR="00000000" w:rsidRDefault="00F46B1B">
                  <w:pPr>
                    <w:pStyle w:val="NormalWeb"/>
                    <w:rPr>
                      <w:rFonts w:ascii="Arial" w:hAnsi="Arial" w:cs="Arial"/>
                      <w:sz w:val="21"/>
                      <w:szCs w:val="21"/>
                    </w:rPr>
                  </w:pPr>
                  <w:r>
                    <w:rPr>
                      <w:rFonts w:ascii="Arial" w:hAnsi="Arial" w:cs="Arial"/>
                      <w:sz w:val="21"/>
                      <w:szCs w:val="21"/>
                    </w:rPr>
                    <w:t>Ajustam as partes que o valor do piso da categoria para 01/</w:t>
                  </w:r>
                  <w:r>
                    <w:rPr>
                      <w:rFonts w:ascii="Arial" w:hAnsi="Arial" w:cs="Arial"/>
                      <w:sz w:val="21"/>
                      <w:szCs w:val="21"/>
                    </w:rPr>
                    <w:t>04/2023 é de R$ 1.348,96 (hum mil, trezentos e quarenta e oito reais e noventa e seis centavos).  </w:t>
                  </w:r>
                </w:p>
                <w:p w14:paraId="69804492" w14:textId="77777777" w:rsidR="00000000" w:rsidRDefault="00F46B1B">
                  <w:pPr>
                    <w:pStyle w:val="NormalWeb"/>
                    <w:rPr>
                      <w:rFonts w:ascii="Arial" w:hAnsi="Arial" w:cs="Arial"/>
                      <w:sz w:val="21"/>
                      <w:szCs w:val="21"/>
                    </w:rPr>
                  </w:pPr>
                  <w:r>
                    <w:rPr>
                      <w:rFonts w:ascii="Arial" w:hAnsi="Arial" w:cs="Arial"/>
                      <w:sz w:val="21"/>
                      <w:szCs w:val="21"/>
                    </w:rPr>
                    <w:t> </w:t>
                  </w:r>
                </w:p>
                <w:p w14:paraId="78D38D4C" w14:textId="77777777" w:rsidR="00000000" w:rsidRDefault="00F46B1B">
                  <w:pPr>
                    <w:rPr>
                      <w:rFonts w:ascii="Arial" w:eastAsia="Times New Roman" w:hAnsi="Arial" w:cs="Arial"/>
                      <w:sz w:val="21"/>
                      <w:szCs w:val="21"/>
                    </w:rPr>
                  </w:pPr>
                </w:p>
                <w:p w14:paraId="66E08AE7"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4F3DA825"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0B686052"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QUARTA - REMUNERAÇÃO DE HORAS EXTRAS </w:t>
                  </w:r>
                  <w:r>
                    <w:rPr>
                      <w:rFonts w:ascii="Arial" w:eastAsia="Times New Roman" w:hAnsi="Arial" w:cs="Arial"/>
                      <w:b/>
                      <w:bCs/>
                      <w:sz w:val="21"/>
                      <w:szCs w:val="21"/>
                    </w:rPr>
                    <w:br/>
                  </w:r>
                  <w:r>
                    <w:rPr>
                      <w:rFonts w:ascii="Arial" w:eastAsia="Times New Roman" w:hAnsi="Arial" w:cs="Arial"/>
                      <w:sz w:val="21"/>
                      <w:szCs w:val="21"/>
                    </w:rPr>
                    <w:br/>
                  </w:r>
                </w:p>
                <w:p w14:paraId="3E43EB34" w14:textId="77777777" w:rsidR="00000000" w:rsidRDefault="00F46B1B">
                  <w:pPr>
                    <w:pStyle w:val="NormalWeb"/>
                    <w:rPr>
                      <w:rFonts w:ascii="Arial" w:hAnsi="Arial" w:cs="Arial"/>
                      <w:sz w:val="21"/>
                      <w:szCs w:val="21"/>
                    </w:rPr>
                  </w:pPr>
                  <w:r>
                    <w:rPr>
                      <w:rFonts w:ascii="Arial" w:hAnsi="Arial" w:cs="Arial"/>
                      <w:sz w:val="21"/>
                      <w:szCs w:val="21"/>
                    </w:rPr>
                    <w:t>As horas extras diárias ou semanais serão remuneradas com adicional de 50% (cinquenta por cento), incidindo o percentual sobre o valor da hora normal. As horas extras laboradas em descanso semanal remunerado, feriados ou dias já compensados, serão remunera</w:t>
                  </w:r>
                  <w:r>
                    <w:rPr>
                      <w:rFonts w:ascii="Arial" w:hAnsi="Arial" w:cs="Arial"/>
                      <w:sz w:val="21"/>
                      <w:szCs w:val="21"/>
                    </w:rPr>
                    <w:t>das com o adicional de 100% (cem por cento).</w:t>
                  </w:r>
                </w:p>
                <w:p w14:paraId="4EA2F352" w14:textId="77777777" w:rsidR="00000000" w:rsidRDefault="00F46B1B">
                  <w:pPr>
                    <w:rPr>
                      <w:rFonts w:ascii="Arial" w:eastAsia="Times New Roman" w:hAnsi="Arial" w:cs="Arial"/>
                      <w:sz w:val="21"/>
                      <w:szCs w:val="21"/>
                    </w:rPr>
                  </w:pPr>
                </w:p>
                <w:p w14:paraId="5C5D6AED"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06DBF3A6"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QUINTA - BENEFÍCIO DA ALIMENTAÇÃO </w:t>
                  </w:r>
                  <w:r>
                    <w:rPr>
                      <w:rFonts w:ascii="Arial" w:eastAsia="Times New Roman" w:hAnsi="Arial" w:cs="Arial"/>
                      <w:b/>
                      <w:bCs/>
                      <w:sz w:val="21"/>
                      <w:szCs w:val="21"/>
                    </w:rPr>
                    <w:br/>
                  </w:r>
                  <w:r>
                    <w:rPr>
                      <w:rFonts w:ascii="Arial" w:eastAsia="Times New Roman" w:hAnsi="Arial" w:cs="Arial"/>
                      <w:sz w:val="21"/>
                      <w:szCs w:val="21"/>
                    </w:rPr>
                    <w:br/>
                  </w:r>
                </w:p>
                <w:p w14:paraId="3F1EC9D9" w14:textId="77777777" w:rsidR="00000000" w:rsidRDefault="00F46B1B">
                  <w:pPr>
                    <w:pStyle w:val="NormalWeb"/>
                    <w:rPr>
                      <w:rFonts w:ascii="Arial" w:hAnsi="Arial" w:cs="Arial"/>
                      <w:sz w:val="21"/>
                      <w:szCs w:val="21"/>
                    </w:rPr>
                  </w:pPr>
                  <w:r>
                    <w:rPr>
                      <w:rFonts w:ascii="Arial" w:hAnsi="Arial" w:cs="Arial"/>
                      <w:sz w:val="21"/>
                      <w:szCs w:val="21"/>
                    </w:rPr>
                    <w:t>As empresas fornecerão aos seus empregados auxilio alimentação através do cartão alimentação no valor de R$ 174,00 (cento e setenta e quatro</w:t>
                  </w:r>
                  <w:r>
                    <w:rPr>
                      <w:rFonts w:ascii="Arial" w:hAnsi="Arial" w:cs="Arial"/>
                      <w:sz w:val="21"/>
                      <w:szCs w:val="21"/>
                    </w:rPr>
                    <w:t xml:space="preserve"> reais) mensais.  </w:t>
                  </w:r>
                </w:p>
                <w:p w14:paraId="1B32598F" w14:textId="77777777" w:rsidR="00000000" w:rsidRDefault="00F46B1B">
                  <w:pPr>
                    <w:pStyle w:val="NormalWeb"/>
                    <w:rPr>
                      <w:rFonts w:ascii="Arial" w:hAnsi="Arial" w:cs="Arial"/>
                      <w:sz w:val="21"/>
                      <w:szCs w:val="21"/>
                    </w:rPr>
                  </w:pPr>
                  <w:r>
                    <w:rPr>
                      <w:rFonts w:ascii="Arial" w:hAnsi="Arial" w:cs="Arial"/>
                      <w:sz w:val="21"/>
                      <w:szCs w:val="21"/>
                    </w:rPr>
                    <w:br/>
                  </w:r>
                  <w:r>
                    <w:rPr>
                      <w:rStyle w:val="Forte"/>
                      <w:rFonts w:ascii="Arial" w:hAnsi="Arial" w:cs="Arial"/>
                      <w:sz w:val="21"/>
                      <w:szCs w:val="21"/>
                    </w:rPr>
                    <w:t>PARÁGRAFO PRIMEIRO</w:t>
                  </w:r>
                  <w:r>
                    <w:rPr>
                      <w:rFonts w:ascii="Arial" w:hAnsi="Arial" w:cs="Arial"/>
                      <w:sz w:val="21"/>
                      <w:szCs w:val="21"/>
                    </w:rPr>
                    <w:t>: As empresas, durante a vigência do presente Acordo Coletivo, irão garantir para os trabalhadores que eventualmente realizarem atividades em sistema de Home Office, revezamento, paralizações temporárias das atividades</w:t>
                  </w:r>
                  <w:r>
                    <w:rPr>
                      <w:rFonts w:ascii="Arial" w:hAnsi="Arial" w:cs="Arial"/>
                      <w:sz w:val="21"/>
                      <w:szCs w:val="21"/>
                    </w:rPr>
                    <w:t xml:space="preserve"> ou que estejam compensando banco horas, a manutenção do benefício de Alimentação no valor integral costumadamente oferecido.</w:t>
                  </w:r>
                </w:p>
                <w:p w14:paraId="75A2809D" w14:textId="77777777" w:rsidR="00000000" w:rsidRDefault="00F46B1B">
                  <w:pPr>
                    <w:rPr>
                      <w:rFonts w:ascii="Arial" w:eastAsia="Times New Roman" w:hAnsi="Arial" w:cs="Arial"/>
                      <w:sz w:val="21"/>
                      <w:szCs w:val="21"/>
                    </w:rPr>
                  </w:pPr>
                </w:p>
                <w:p w14:paraId="762CF3AE"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358D42BD"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07460F20"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SEXTA - CONTRATO DE EXPERIÊNCIA </w:t>
                  </w:r>
                  <w:r>
                    <w:rPr>
                      <w:rFonts w:ascii="Arial" w:eastAsia="Times New Roman" w:hAnsi="Arial" w:cs="Arial"/>
                      <w:b/>
                      <w:bCs/>
                      <w:sz w:val="21"/>
                      <w:szCs w:val="21"/>
                    </w:rPr>
                    <w:br/>
                  </w:r>
                  <w:r>
                    <w:rPr>
                      <w:rFonts w:ascii="Arial" w:eastAsia="Times New Roman" w:hAnsi="Arial" w:cs="Arial"/>
                      <w:sz w:val="21"/>
                      <w:szCs w:val="21"/>
                    </w:rPr>
                    <w:br/>
                  </w:r>
                </w:p>
                <w:p w14:paraId="25BEF686" w14:textId="77777777" w:rsidR="00000000" w:rsidRDefault="00F46B1B">
                  <w:pPr>
                    <w:pStyle w:val="NormalWeb"/>
                    <w:rPr>
                      <w:rFonts w:ascii="Arial" w:hAnsi="Arial" w:cs="Arial"/>
                      <w:sz w:val="21"/>
                      <w:szCs w:val="21"/>
                    </w:rPr>
                  </w:pPr>
                  <w:r>
                    <w:rPr>
                      <w:rFonts w:ascii="Arial" w:hAnsi="Arial" w:cs="Arial"/>
                      <w:sz w:val="21"/>
                      <w:szCs w:val="21"/>
                    </w:rPr>
                    <w:t>Durante a vigência do presente Acordo Coletivo o contrato de experiência previsto no art. 445, parágrafo único, da CLT, será de 90 (noventa) para as todas as funções, admitindo-se o seu fracionamento em dois período</w:t>
                  </w:r>
                  <w:r>
                    <w:rPr>
                      <w:rFonts w:ascii="Arial" w:hAnsi="Arial" w:cs="Arial"/>
                      <w:sz w:val="21"/>
                      <w:szCs w:val="21"/>
                    </w:rPr>
                    <w:t>s.</w:t>
                  </w:r>
                </w:p>
                <w:p w14:paraId="2A04397D" w14:textId="77777777" w:rsidR="00000000" w:rsidRDefault="00F46B1B">
                  <w:pPr>
                    <w:rPr>
                      <w:rFonts w:ascii="Arial" w:eastAsia="Times New Roman" w:hAnsi="Arial" w:cs="Arial"/>
                      <w:sz w:val="21"/>
                      <w:szCs w:val="21"/>
                    </w:rPr>
                  </w:pPr>
                </w:p>
                <w:p w14:paraId="7F1E3CD5"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4610C212"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0BF20EC6"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SÉTIMA - EMPREGADAS GESTANTES </w:t>
                  </w:r>
                  <w:r>
                    <w:rPr>
                      <w:rFonts w:ascii="Arial" w:eastAsia="Times New Roman" w:hAnsi="Arial" w:cs="Arial"/>
                      <w:b/>
                      <w:bCs/>
                      <w:sz w:val="21"/>
                      <w:szCs w:val="21"/>
                    </w:rPr>
                    <w:br/>
                  </w:r>
                  <w:r>
                    <w:rPr>
                      <w:rFonts w:ascii="Arial" w:eastAsia="Times New Roman" w:hAnsi="Arial" w:cs="Arial"/>
                      <w:sz w:val="21"/>
                      <w:szCs w:val="21"/>
                    </w:rPr>
                    <w:br/>
                  </w:r>
                </w:p>
                <w:p w14:paraId="602D7A6D" w14:textId="77777777" w:rsidR="00000000" w:rsidRDefault="00F46B1B">
                  <w:pPr>
                    <w:pStyle w:val="NormalWeb"/>
                    <w:rPr>
                      <w:rFonts w:ascii="Arial" w:hAnsi="Arial" w:cs="Arial"/>
                      <w:sz w:val="21"/>
                      <w:szCs w:val="21"/>
                    </w:rPr>
                  </w:pPr>
                  <w:r>
                    <w:rPr>
                      <w:rFonts w:ascii="Arial" w:hAnsi="Arial" w:cs="Arial"/>
                      <w:sz w:val="21"/>
                      <w:szCs w:val="21"/>
                    </w:rPr>
                    <w:t>Fica assegurado que as empregadas gestantes serão alocadas nas atividades com menor risco à saúde, bem com</w:t>
                  </w:r>
                  <w:r>
                    <w:rPr>
                      <w:rFonts w:ascii="Arial" w:hAnsi="Arial" w:cs="Arial"/>
                      <w:sz w:val="21"/>
                      <w:szCs w:val="21"/>
                    </w:rPr>
                    <w:t>o, de exposição à COVID-19, buscando preservar a saúde da empregada e do bebê.</w:t>
                  </w:r>
                </w:p>
                <w:p w14:paraId="4BBE7FCA" w14:textId="77777777" w:rsidR="00000000" w:rsidRDefault="00F46B1B">
                  <w:pPr>
                    <w:pStyle w:val="NormalWeb"/>
                    <w:rPr>
                      <w:rFonts w:ascii="Arial" w:hAnsi="Arial" w:cs="Arial"/>
                      <w:sz w:val="21"/>
                      <w:szCs w:val="21"/>
                    </w:rPr>
                  </w:pPr>
                  <w:r>
                    <w:rPr>
                      <w:rFonts w:ascii="Arial" w:hAnsi="Arial" w:cs="Arial"/>
                      <w:sz w:val="21"/>
                      <w:szCs w:val="21"/>
                    </w:rPr>
                    <w:t> </w:t>
                  </w:r>
                </w:p>
                <w:p w14:paraId="66393A34" w14:textId="77777777" w:rsidR="00000000" w:rsidRDefault="00F46B1B">
                  <w:pPr>
                    <w:pStyle w:val="NormalWeb"/>
                    <w:rPr>
                      <w:rFonts w:ascii="Arial" w:hAnsi="Arial" w:cs="Arial"/>
                      <w:sz w:val="21"/>
                      <w:szCs w:val="21"/>
                    </w:rPr>
                  </w:pPr>
                  <w:r>
                    <w:rPr>
                      <w:rStyle w:val="Forte"/>
                      <w:rFonts w:ascii="Arial" w:hAnsi="Arial" w:cs="Arial"/>
                      <w:sz w:val="21"/>
                      <w:szCs w:val="21"/>
                    </w:rPr>
                    <w:t xml:space="preserve">§ 1º- </w:t>
                  </w:r>
                  <w:r>
                    <w:rPr>
                      <w:rFonts w:ascii="Arial" w:hAnsi="Arial" w:cs="Arial"/>
                      <w:sz w:val="21"/>
                      <w:szCs w:val="21"/>
                    </w:rPr>
                    <w:t>Assegura-se a esse grupo, quando a atividade assim permitir, o trabalho à distância, home office, com vistas especialmente à proteção à vida da gestante e do bebê.</w:t>
                  </w:r>
                </w:p>
                <w:p w14:paraId="3C7AC438" w14:textId="77777777" w:rsidR="00000000" w:rsidRDefault="00F46B1B">
                  <w:pPr>
                    <w:pStyle w:val="NormalWeb"/>
                    <w:rPr>
                      <w:rFonts w:ascii="Arial" w:hAnsi="Arial" w:cs="Arial"/>
                      <w:sz w:val="21"/>
                      <w:szCs w:val="21"/>
                    </w:rPr>
                  </w:pPr>
                  <w:r>
                    <w:rPr>
                      <w:rFonts w:ascii="Arial" w:hAnsi="Arial" w:cs="Arial"/>
                      <w:sz w:val="21"/>
                      <w:szCs w:val="21"/>
                    </w:rPr>
                    <w:t> </w:t>
                  </w:r>
                </w:p>
                <w:p w14:paraId="4CC65E54" w14:textId="77777777" w:rsidR="00000000" w:rsidRDefault="00F46B1B">
                  <w:pPr>
                    <w:pStyle w:val="NormalWeb"/>
                    <w:rPr>
                      <w:rFonts w:ascii="Arial" w:hAnsi="Arial" w:cs="Arial"/>
                      <w:sz w:val="21"/>
                      <w:szCs w:val="21"/>
                    </w:rPr>
                  </w:pPr>
                  <w:r>
                    <w:rPr>
                      <w:rStyle w:val="Forte"/>
                      <w:rFonts w:ascii="Arial" w:hAnsi="Arial" w:cs="Arial"/>
                      <w:sz w:val="21"/>
                      <w:szCs w:val="21"/>
                    </w:rPr>
                    <w:t>§ 2</w:t>
                  </w:r>
                  <w:r>
                    <w:rPr>
                      <w:rStyle w:val="Forte"/>
                      <w:rFonts w:ascii="Arial" w:hAnsi="Arial" w:cs="Arial"/>
                      <w:sz w:val="21"/>
                      <w:szCs w:val="21"/>
                    </w:rPr>
                    <w:t>º</w:t>
                  </w:r>
                  <w:r>
                    <w:rPr>
                      <w:rFonts w:ascii="Arial" w:hAnsi="Arial" w:cs="Arial"/>
                      <w:sz w:val="21"/>
                      <w:szCs w:val="21"/>
                    </w:rPr>
                    <w:t xml:space="preserve"> - Independentemente das medidas de preservação da saúde da gestante e do bebê, fica garantida à gestante, a estabilidade no emprego a partir da confirmação da gravidez, até 6 (seis) meses após o parto. Conforme política interna da Cia. </w:t>
                  </w:r>
                </w:p>
                <w:p w14:paraId="711D8904" w14:textId="77777777" w:rsidR="00000000" w:rsidRDefault="00F46B1B">
                  <w:pPr>
                    <w:rPr>
                      <w:rFonts w:ascii="Arial" w:eastAsia="Times New Roman" w:hAnsi="Arial" w:cs="Arial"/>
                      <w:sz w:val="21"/>
                      <w:szCs w:val="21"/>
                    </w:rPr>
                  </w:pPr>
                </w:p>
                <w:p w14:paraId="151E49C1"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Jornada de Tra</w:t>
                  </w:r>
                  <w:r>
                    <w:rPr>
                      <w:rFonts w:ascii="Arial" w:eastAsia="Times New Roman" w:hAnsi="Arial" w:cs="Arial"/>
                      <w:b/>
                      <w:bCs/>
                      <w:sz w:val="21"/>
                      <w:szCs w:val="21"/>
                    </w:rPr>
                    <w:t xml:space="preserve">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460028C9"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0F297F4A"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OITAVA - DO BANCO DE HORAS E COMPENSAÇÃO DE JORNADA DE TRABALHO </w:t>
                  </w:r>
                  <w:r>
                    <w:rPr>
                      <w:rFonts w:ascii="Arial" w:eastAsia="Times New Roman" w:hAnsi="Arial" w:cs="Arial"/>
                      <w:b/>
                      <w:bCs/>
                      <w:sz w:val="21"/>
                      <w:szCs w:val="21"/>
                    </w:rPr>
                    <w:br/>
                  </w:r>
                  <w:r>
                    <w:rPr>
                      <w:rFonts w:ascii="Arial" w:eastAsia="Times New Roman" w:hAnsi="Arial" w:cs="Arial"/>
                      <w:sz w:val="21"/>
                      <w:szCs w:val="21"/>
                    </w:rPr>
                    <w:br/>
                  </w:r>
                </w:p>
                <w:p w14:paraId="4604EC4F" w14:textId="77777777" w:rsidR="00000000" w:rsidRDefault="00F46B1B">
                  <w:pPr>
                    <w:pStyle w:val="NormalWeb"/>
                    <w:rPr>
                      <w:rFonts w:ascii="Arial" w:hAnsi="Arial" w:cs="Arial"/>
                      <w:sz w:val="21"/>
                      <w:szCs w:val="21"/>
                    </w:rPr>
                  </w:pPr>
                  <w:r>
                    <w:rPr>
                      <w:rFonts w:ascii="Arial" w:hAnsi="Arial" w:cs="Arial"/>
                      <w:sz w:val="21"/>
                      <w:szCs w:val="21"/>
                    </w:rPr>
                    <w:t>Fica autorizada a constituição de regime especial de compensação de jornada, por meio de banco de horas,</w:t>
                  </w:r>
                  <w:r>
                    <w:rPr>
                      <w:rFonts w:ascii="Arial" w:hAnsi="Arial" w:cs="Arial"/>
                      <w:sz w:val="21"/>
                      <w:szCs w:val="21"/>
                    </w:rPr>
                    <w:t xml:space="preserve"> em favor do empregador ou do empregado, estabelecido independentemente de haver previsão de banco de horas em seus contratos de trabalho. A compensação de jornada através do Banco de Horas irá abarcar somente os empregados do setor administrativo da empre</w:t>
                  </w:r>
                  <w:r>
                    <w:rPr>
                      <w:rFonts w:ascii="Arial" w:hAnsi="Arial" w:cs="Arial"/>
                      <w:sz w:val="21"/>
                      <w:szCs w:val="21"/>
                    </w:rPr>
                    <w:t>sa.</w:t>
                  </w:r>
                </w:p>
                <w:p w14:paraId="45EA75E7" w14:textId="77777777" w:rsidR="00000000" w:rsidRDefault="00F46B1B">
                  <w:pPr>
                    <w:pStyle w:val="NormalWeb"/>
                    <w:rPr>
                      <w:rFonts w:ascii="Arial" w:hAnsi="Arial" w:cs="Arial"/>
                      <w:sz w:val="21"/>
                      <w:szCs w:val="21"/>
                    </w:rPr>
                  </w:pPr>
                  <w:r>
                    <w:rPr>
                      <w:rFonts w:ascii="Arial" w:hAnsi="Arial" w:cs="Arial"/>
                      <w:sz w:val="21"/>
                      <w:szCs w:val="21"/>
                    </w:rPr>
                    <w:t> </w:t>
                  </w:r>
                </w:p>
                <w:p w14:paraId="4EBA0BA3" w14:textId="77777777" w:rsidR="00000000" w:rsidRDefault="00F46B1B">
                  <w:pPr>
                    <w:pStyle w:val="NormalWeb"/>
                    <w:rPr>
                      <w:rFonts w:ascii="Arial" w:hAnsi="Arial" w:cs="Arial"/>
                      <w:sz w:val="21"/>
                      <w:szCs w:val="21"/>
                    </w:rPr>
                  </w:pPr>
                  <w:r>
                    <w:rPr>
                      <w:rStyle w:val="Forte"/>
                      <w:rFonts w:ascii="Arial" w:hAnsi="Arial" w:cs="Arial"/>
                      <w:sz w:val="21"/>
                      <w:szCs w:val="21"/>
                    </w:rPr>
                    <w:t xml:space="preserve">PARÁGRAFO PRIMEIRO - </w:t>
                  </w:r>
                  <w:r>
                    <w:rPr>
                      <w:rFonts w:ascii="Arial" w:hAnsi="Arial" w:cs="Arial"/>
                      <w:sz w:val="21"/>
                      <w:szCs w:val="21"/>
                    </w:rPr>
                    <w:t>A compensação de tempo para recuperação do período interrompido poderá ser feita mediante prorrogação de jornada em até 02 (duas) horas, que não poderá exceder 10 (dez) horas diárias.</w:t>
                  </w:r>
                </w:p>
                <w:p w14:paraId="525D5B8F" w14:textId="77777777" w:rsidR="00000000" w:rsidRDefault="00F46B1B">
                  <w:pPr>
                    <w:pStyle w:val="NormalWeb"/>
                    <w:rPr>
                      <w:rFonts w:ascii="Arial" w:hAnsi="Arial" w:cs="Arial"/>
                      <w:sz w:val="21"/>
                      <w:szCs w:val="21"/>
                    </w:rPr>
                  </w:pPr>
                  <w:r>
                    <w:rPr>
                      <w:rFonts w:ascii="Arial" w:hAnsi="Arial" w:cs="Arial"/>
                      <w:sz w:val="21"/>
                      <w:szCs w:val="21"/>
                    </w:rPr>
                    <w:t> </w:t>
                  </w:r>
                </w:p>
                <w:p w14:paraId="628E53A4" w14:textId="77777777" w:rsidR="00000000" w:rsidRDefault="00F46B1B">
                  <w:pPr>
                    <w:pStyle w:val="western"/>
                    <w:rPr>
                      <w:rFonts w:ascii="Arial" w:hAnsi="Arial" w:cs="Arial"/>
                      <w:sz w:val="21"/>
                      <w:szCs w:val="21"/>
                    </w:rPr>
                  </w:pPr>
                  <w:r>
                    <w:rPr>
                      <w:rStyle w:val="Forte"/>
                      <w:rFonts w:ascii="Arial" w:hAnsi="Arial" w:cs="Arial"/>
                      <w:sz w:val="21"/>
                      <w:szCs w:val="21"/>
                    </w:rPr>
                    <w:t xml:space="preserve">PARÁGRAFO SEGUNDO - </w:t>
                  </w:r>
                  <w:r>
                    <w:rPr>
                      <w:rFonts w:ascii="Arial" w:hAnsi="Arial" w:cs="Arial"/>
                      <w:sz w:val="21"/>
                      <w:szCs w:val="21"/>
                    </w:rPr>
                    <w:t>Fica autorizado por oca</w:t>
                  </w:r>
                  <w:r>
                    <w:rPr>
                      <w:rFonts w:ascii="Arial" w:hAnsi="Arial" w:cs="Arial"/>
                      <w:sz w:val="21"/>
                      <w:szCs w:val="21"/>
                    </w:rPr>
                    <w:t xml:space="preserve">sião da rescisão contratual, em qualquer das suas modalidades, quando do acerto final deste acordo de compensação e, no caso de saldo positivo, as horas deverão ser pagas como extraordinárias, com acréscimo fixado em 50% em dias úteis, dias não destinados </w:t>
                  </w:r>
                  <w:r>
                    <w:rPr>
                      <w:rFonts w:ascii="Arial" w:hAnsi="Arial" w:cs="Arial"/>
                      <w:sz w:val="21"/>
                      <w:szCs w:val="21"/>
                    </w:rPr>
                    <w:t>ao descanso semanal remunerado e dias já compensados e em 100% nos feriados, dias destinados ao descanso semanal remunerado e dias já compensados.</w:t>
                  </w:r>
                </w:p>
                <w:p w14:paraId="092B9A7D" w14:textId="77777777" w:rsidR="00000000" w:rsidRDefault="00F46B1B">
                  <w:pPr>
                    <w:pStyle w:val="western"/>
                    <w:rPr>
                      <w:rFonts w:ascii="Arial" w:hAnsi="Arial" w:cs="Arial"/>
                      <w:sz w:val="21"/>
                      <w:szCs w:val="21"/>
                    </w:rPr>
                  </w:pPr>
                  <w:r>
                    <w:rPr>
                      <w:rStyle w:val="Forte"/>
                      <w:rFonts w:ascii="Arial" w:hAnsi="Arial" w:cs="Arial"/>
                      <w:sz w:val="21"/>
                      <w:szCs w:val="21"/>
                    </w:rPr>
                    <w:t> </w:t>
                  </w:r>
                </w:p>
                <w:p w14:paraId="68D27411" w14:textId="77777777" w:rsidR="00000000" w:rsidRDefault="00F46B1B">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NONA - DAS ESCALAS ESPECIAIS DE TRABALHO 5X1, 6X1 E 12X36 </w:t>
                  </w:r>
                  <w:r>
                    <w:rPr>
                      <w:rFonts w:ascii="Arial" w:eastAsia="Times New Roman" w:hAnsi="Arial" w:cs="Arial"/>
                      <w:b/>
                      <w:bCs/>
                      <w:sz w:val="21"/>
                      <w:szCs w:val="21"/>
                    </w:rPr>
                    <w:br/>
                  </w:r>
                  <w:r>
                    <w:rPr>
                      <w:rFonts w:ascii="Arial" w:eastAsia="Times New Roman" w:hAnsi="Arial" w:cs="Arial"/>
                      <w:sz w:val="21"/>
                      <w:szCs w:val="21"/>
                    </w:rPr>
                    <w:br/>
                  </w:r>
                </w:p>
                <w:p w14:paraId="6CBB9507" w14:textId="77777777" w:rsidR="00000000" w:rsidRDefault="00F46B1B">
                  <w:pPr>
                    <w:pStyle w:val="western"/>
                    <w:rPr>
                      <w:rFonts w:ascii="Arial" w:hAnsi="Arial" w:cs="Arial"/>
                      <w:sz w:val="21"/>
                      <w:szCs w:val="21"/>
                    </w:rPr>
                  </w:pPr>
                  <w:r>
                    <w:rPr>
                      <w:rFonts w:ascii="Arial" w:hAnsi="Arial" w:cs="Arial"/>
                      <w:sz w:val="21"/>
                      <w:szCs w:val="21"/>
                    </w:rPr>
                    <w:t>Fica estabelecida a possibilidade d</w:t>
                  </w:r>
                  <w:r>
                    <w:rPr>
                      <w:rFonts w:ascii="Arial" w:hAnsi="Arial" w:cs="Arial"/>
                      <w:sz w:val="21"/>
                      <w:szCs w:val="21"/>
                    </w:rPr>
                    <w:t>e realização do trabalho em escalas especiais de trabalho, a fim de que os empregados possam laborar de forma alternada, por semana ou por quinzena.</w:t>
                  </w:r>
                </w:p>
                <w:p w14:paraId="73511A1C" w14:textId="77777777" w:rsidR="00000000" w:rsidRDefault="00F46B1B">
                  <w:pPr>
                    <w:pStyle w:val="western"/>
                    <w:rPr>
                      <w:rFonts w:ascii="Arial" w:hAnsi="Arial" w:cs="Arial"/>
                      <w:sz w:val="21"/>
                      <w:szCs w:val="21"/>
                    </w:rPr>
                  </w:pPr>
                  <w:r>
                    <w:rPr>
                      <w:rFonts w:ascii="Arial" w:hAnsi="Arial" w:cs="Arial"/>
                      <w:sz w:val="21"/>
                      <w:szCs w:val="21"/>
                    </w:rPr>
                    <w:t> </w:t>
                  </w:r>
                </w:p>
                <w:p w14:paraId="0963AC05" w14:textId="77777777" w:rsidR="00000000" w:rsidRDefault="00F46B1B">
                  <w:pPr>
                    <w:pStyle w:val="western"/>
                    <w:rPr>
                      <w:rFonts w:ascii="Arial" w:hAnsi="Arial" w:cs="Arial"/>
                      <w:sz w:val="21"/>
                      <w:szCs w:val="21"/>
                    </w:rPr>
                  </w:pPr>
                  <w:r>
                    <w:rPr>
                      <w:rStyle w:val="Forte"/>
                      <w:rFonts w:ascii="Arial" w:hAnsi="Arial" w:cs="Arial"/>
                      <w:sz w:val="21"/>
                      <w:szCs w:val="21"/>
                    </w:rPr>
                    <w:t xml:space="preserve">PARÁGRAFO PRIMEIRO: </w:t>
                  </w:r>
                  <w:r>
                    <w:rPr>
                      <w:rFonts w:ascii="Arial" w:hAnsi="Arial" w:cs="Arial"/>
                      <w:sz w:val="21"/>
                      <w:szCs w:val="21"/>
                    </w:rPr>
                    <w:t>Para o cômputo remuneratório dos empregados será considerado o número de horas realiz</w:t>
                  </w:r>
                  <w:r>
                    <w:rPr>
                      <w:rFonts w:ascii="Arial" w:hAnsi="Arial" w:cs="Arial"/>
                      <w:sz w:val="21"/>
                      <w:szCs w:val="21"/>
                    </w:rPr>
                    <w:t>adas, mesmo que proporcionais, respeitando o salário base individual, tendo como referência o mês de abril de 2023, como fator para o cálculo do cômputo remuneratório, ressaltando que em qualquer hipótese será garantido ao empregado o valor do salário-hora</w:t>
                  </w:r>
                  <w:r>
                    <w:rPr>
                      <w:rFonts w:ascii="Arial" w:hAnsi="Arial" w:cs="Arial"/>
                      <w:sz w:val="21"/>
                      <w:szCs w:val="21"/>
                    </w:rPr>
                    <w:t xml:space="preserve"> trabalhado.  </w:t>
                  </w:r>
                </w:p>
                <w:p w14:paraId="4FCAFB6E" w14:textId="77777777" w:rsidR="00000000" w:rsidRDefault="00F46B1B">
                  <w:pPr>
                    <w:pStyle w:val="western"/>
                    <w:rPr>
                      <w:rFonts w:ascii="Arial" w:hAnsi="Arial" w:cs="Arial"/>
                      <w:sz w:val="21"/>
                      <w:szCs w:val="21"/>
                    </w:rPr>
                  </w:pPr>
                  <w:r>
                    <w:rPr>
                      <w:rFonts w:ascii="Arial" w:hAnsi="Arial" w:cs="Arial"/>
                      <w:sz w:val="21"/>
                      <w:szCs w:val="21"/>
                    </w:rPr>
                    <w:t> </w:t>
                  </w:r>
                </w:p>
                <w:p w14:paraId="391C8CF8" w14:textId="77777777" w:rsidR="00000000" w:rsidRDefault="00F46B1B">
                  <w:pPr>
                    <w:pStyle w:val="western"/>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Fica pactuado que podem ser submetidos à jornada em escala de revezamento de </w:t>
                  </w:r>
                  <w:r>
                    <w:rPr>
                      <w:rStyle w:val="Forte"/>
                      <w:rFonts w:ascii="Arial" w:hAnsi="Arial" w:cs="Arial"/>
                      <w:sz w:val="21"/>
                      <w:szCs w:val="21"/>
                    </w:rPr>
                    <w:t>12x36</w:t>
                  </w:r>
                  <w:r>
                    <w:rPr>
                      <w:rFonts w:ascii="Arial" w:hAnsi="Arial" w:cs="Arial"/>
                      <w:sz w:val="21"/>
                      <w:szCs w:val="21"/>
                    </w:rPr>
                    <w:t xml:space="preserve"> </w:t>
                  </w:r>
                  <w:r>
                    <w:rPr>
                      <w:rFonts w:ascii="Arial" w:hAnsi="Arial" w:cs="Arial"/>
                      <w:sz w:val="21"/>
                      <w:szCs w:val="21"/>
                    </w:rPr>
                    <w:t>(doze horas por trinta e seis de descanso) os empregados abrangidos pelo presente Acordo Coletivo de Trabalho, desde que observadas às seguintes regras:</w:t>
                  </w:r>
                </w:p>
                <w:p w14:paraId="1758D00D" w14:textId="77777777" w:rsidR="00000000" w:rsidRDefault="00F46B1B">
                  <w:pPr>
                    <w:pStyle w:val="NormalWeb"/>
                    <w:rPr>
                      <w:rFonts w:ascii="Arial" w:hAnsi="Arial" w:cs="Arial"/>
                      <w:sz w:val="21"/>
                      <w:szCs w:val="21"/>
                    </w:rPr>
                  </w:pPr>
                  <w:r>
                    <w:rPr>
                      <w:rFonts w:ascii="Arial" w:hAnsi="Arial" w:cs="Arial"/>
                      <w:sz w:val="21"/>
                      <w:szCs w:val="21"/>
                    </w:rPr>
                    <w:t>                                               a) A escala consiste no trabalho por 12 (doze) horas ini</w:t>
                  </w:r>
                  <w:r>
                    <w:rPr>
                      <w:rFonts w:ascii="Arial" w:hAnsi="Arial" w:cs="Arial"/>
                      <w:sz w:val="21"/>
                      <w:szCs w:val="21"/>
                    </w:rPr>
                    <w:t>nterruptas e a consequente e imediata folga por 36 (trinta e seis) horas, igualmente ininterruptas.</w:t>
                  </w:r>
                </w:p>
                <w:p w14:paraId="453240EA" w14:textId="77777777" w:rsidR="00000000" w:rsidRDefault="00F46B1B">
                  <w:pPr>
                    <w:pStyle w:val="NormalWeb"/>
                    <w:rPr>
                      <w:rFonts w:ascii="Arial" w:hAnsi="Arial" w:cs="Arial"/>
                      <w:sz w:val="21"/>
                      <w:szCs w:val="21"/>
                    </w:rPr>
                  </w:pPr>
                  <w:r>
                    <w:rPr>
                      <w:rFonts w:ascii="Arial" w:hAnsi="Arial" w:cs="Arial"/>
                      <w:sz w:val="21"/>
                      <w:szCs w:val="21"/>
                    </w:rPr>
                    <w:t>                                                               b) Todas as horas trabalhadas neste regime de escala serão remuneradas de forma normal, excet</w:t>
                  </w:r>
                  <w:r>
                    <w:rPr>
                      <w:rFonts w:ascii="Arial" w:hAnsi="Arial" w:cs="Arial"/>
                      <w:sz w:val="21"/>
                      <w:szCs w:val="21"/>
                    </w:rPr>
                    <w:t>o nos feriados da Confraternização Universal (01/01), São João (24/06) e Natal (25/12), onde o valor da hora trabalhada será acrescido de 100% (cem por cento).</w:t>
                  </w:r>
                </w:p>
                <w:p w14:paraId="33F121B5" w14:textId="77777777" w:rsidR="00000000" w:rsidRDefault="00F46B1B">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Fica pactuado que podem ser submetidos à jornada em escala</w:t>
                  </w:r>
                  <w:r>
                    <w:rPr>
                      <w:rStyle w:val="Forte"/>
                      <w:rFonts w:ascii="Arial" w:hAnsi="Arial" w:cs="Arial"/>
                      <w:sz w:val="21"/>
                      <w:szCs w:val="21"/>
                    </w:rPr>
                    <w:t xml:space="preserve"> 5x1</w:t>
                  </w:r>
                  <w:r>
                    <w:rPr>
                      <w:rFonts w:ascii="Arial" w:hAnsi="Arial" w:cs="Arial"/>
                      <w:sz w:val="21"/>
                      <w:szCs w:val="21"/>
                    </w:rPr>
                    <w:t xml:space="preserve"> (cinco por um</w:t>
                  </w:r>
                  <w:r>
                    <w:rPr>
                      <w:rFonts w:ascii="Arial" w:hAnsi="Arial" w:cs="Arial"/>
                      <w:sz w:val="21"/>
                      <w:szCs w:val="21"/>
                    </w:rPr>
                    <w:t>) ou seja, a cada cinco dias trabalhados será concedida uma folga, correspondente a um dia de descanso, assegurando-se, outrossim, ao empregado no mínimo uma folga mensal coincidente obrigatoriamente com um domingo no mês. Respeitando-se sempre as normas l</w:t>
                  </w:r>
                  <w:r>
                    <w:rPr>
                      <w:rFonts w:ascii="Arial" w:hAnsi="Arial" w:cs="Arial"/>
                      <w:sz w:val="21"/>
                      <w:szCs w:val="21"/>
                    </w:rPr>
                    <w:t>egais aplicáveis à matéria, mormente no que diz respeito a jornada semanal de 44 horas e 220 mensais, devendo-se ainda observar que:</w:t>
                  </w:r>
                </w:p>
                <w:p w14:paraId="44A6E848" w14:textId="77777777" w:rsidR="00000000" w:rsidRDefault="00F46B1B">
                  <w:pPr>
                    <w:pStyle w:val="NormalWeb"/>
                    <w:rPr>
                      <w:rFonts w:ascii="Arial" w:hAnsi="Arial" w:cs="Arial"/>
                      <w:sz w:val="21"/>
                      <w:szCs w:val="21"/>
                    </w:rPr>
                  </w:pPr>
                  <w:r>
                    <w:rPr>
                      <w:rFonts w:ascii="Arial" w:hAnsi="Arial" w:cs="Arial"/>
                      <w:sz w:val="21"/>
                      <w:szCs w:val="21"/>
                    </w:rPr>
                    <w:t>                                                               a) Todas as horas trabalhadas neste regime de escala serão r</w:t>
                  </w:r>
                  <w:r>
                    <w:rPr>
                      <w:rFonts w:ascii="Arial" w:hAnsi="Arial" w:cs="Arial"/>
                      <w:sz w:val="21"/>
                      <w:szCs w:val="21"/>
                    </w:rPr>
                    <w:t>emuneradas de forma normal, exceto nos feriados da Confraternização Universal (01/01), São João (24/06) e Natal (25/12), onde o valor da hora trabalhada será acrescido de 100% (cem por cento).</w:t>
                  </w:r>
                </w:p>
                <w:p w14:paraId="5229EF97" w14:textId="77777777" w:rsidR="00000000" w:rsidRDefault="00F46B1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PARÁGRAFO QUARTO: </w:t>
                  </w:r>
                  <w:r>
                    <w:rPr>
                      <w:rFonts w:ascii="Arial" w:hAnsi="Arial" w:cs="Arial"/>
                      <w:sz w:val="21"/>
                      <w:szCs w:val="21"/>
                    </w:rPr>
                    <w:t>Fica pactuado que podem ser submetidos à jor</w:t>
                  </w:r>
                  <w:r>
                    <w:rPr>
                      <w:rFonts w:ascii="Arial" w:hAnsi="Arial" w:cs="Arial"/>
                      <w:sz w:val="21"/>
                      <w:szCs w:val="21"/>
                    </w:rPr>
                    <w:t>nada em escala</w:t>
                  </w:r>
                  <w:r>
                    <w:rPr>
                      <w:rStyle w:val="Forte"/>
                      <w:rFonts w:ascii="Arial" w:hAnsi="Arial" w:cs="Arial"/>
                      <w:sz w:val="21"/>
                      <w:szCs w:val="21"/>
                    </w:rPr>
                    <w:t xml:space="preserve"> 6x1</w:t>
                  </w:r>
                  <w:r>
                    <w:rPr>
                      <w:rFonts w:ascii="Arial" w:hAnsi="Arial" w:cs="Arial"/>
                      <w:sz w:val="21"/>
                      <w:szCs w:val="21"/>
                    </w:rPr>
                    <w:t xml:space="preserve"> (seis por um) ou seja, a cada seis dias trabalhados será concedida uma folga, correspondente a um dia de descanso, assegurando-se, outrossim, ao empregado no mínimo uma folga mensal coincidente obrigatoriamente com um domingo no mês. Res</w:t>
                  </w:r>
                  <w:r>
                    <w:rPr>
                      <w:rFonts w:ascii="Arial" w:hAnsi="Arial" w:cs="Arial"/>
                      <w:sz w:val="21"/>
                      <w:szCs w:val="21"/>
                    </w:rPr>
                    <w:t>peitando-se sempre as normas legais aplicáveis à matéria, mormente no que diz respeito a jornada semanal de 44 horas e 220 mensais, devendo-se ainda observar que:</w:t>
                  </w:r>
                </w:p>
                <w:p w14:paraId="2DD9611A" w14:textId="77777777" w:rsidR="00000000" w:rsidRDefault="00F46B1B">
                  <w:pPr>
                    <w:pStyle w:val="NormalWeb"/>
                    <w:rPr>
                      <w:rFonts w:ascii="Arial" w:hAnsi="Arial" w:cs="Arial"/>
                      <w:sz w:val="21"/>
                      <w:szCs w:val="21"/>
                    </w:rPr>
                  </w:pPr>
                  <w:r>
                    <w:rPr>
                      <w:rFonts w:ascii="Arial" w:hAnsi="Arial" w:cs="Arial"/>
                      <w:sz w:val="21"/>
                      <w:szCs w:val="21"/>
                    </w:rPr>
                    <w:t xml:space="preserve">                                                               a) Todas as horas trabalhadas </w:t>
                  </w:r>
                  <w:r>
                    <w:rPr>
                      <w:rFonts w:ascii="Arial" w:hAnsi="Arial" w:cs="Arial"/>
                      <w:sz w:val="21"/>
                      <w:szCs w:val="21"/>
                    </w:rPr>
                    <w:t>neste regime de escala serão remuneradas de forma normal, exceto nos feriados da Confraternização Universal (01/01), São João (24/06) e Natal (25/12), onde o valor da hora trabalhada será acrescido de 100% (cem por </w:t>
                  </w:r>
                </w:p>
                <w:p w14:paraId="076EF5D8"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DÉCIMA - DO CONTROLE DE JORNA</w:t>
                  </w:r>
                  <w:r>
                    <w:rPr>
                      <w:rFonts w:ascii="Arial" w:eastAsia="Times New Roman" w:hAnsi="Arial" w:cs="Arial"/>
                      <w:b/>
                      <w:bCs/>
                      <w:sz w:val="21"/>
                      <w:szCs w:val="21"/>
                    </w:rPr>
                    <w:t xml:space="preserve">DA PELO SISTEMA MOBILE </w:t>
                  </w:r>
                  <w:r>
                    <w:rPr>
                      <w:rFonts w:ascii="Arial" w:eastAsia="Times New Roman" w:hAnsi="Arial" w:cs="Arial"/>
                      <w:b/>
                      <w:bCs/>
                      <w:sz w:val="21"/>
                      <w:szCs w:val="21"/>
                    </w:rPr>
                    <w:br/>
                  </w:r>
                  <w:r>
                    <w:rPr>
                      <w:rFonts w:ascii="Arial" w:eastAsia="Times New Roman" w:hAnsi="Arial" w:cs="Arial"/>
                      <w:sz w:val="21"/>
                      <w:szCs w:val="21"/>
                    </w:rPr>
                    <w:br/>
                  </w:r>
                </w:p>
                <w:p w14:paraId="46DA1950" w14:textId="77777777" w:rsidR="00000000" w:rsidRDefault="00F46B1B">
                  <w:pPr>
                    <w:pStyle w:val="NormalWeb"/>
                    <w:rPr>
                      <w:rFonts w:ascii="Arial" w:hAnsi="Arial" w:cs="Arial"/>
                      <w:sz w:val="21"/>
                      <w:szCs w:val="21"/>
                    </w:rPr>
                  </w:pPr>
                  <w:r>
                    <w:rPr>
                      <w:rFonts w:ascii="Arial" w:hAnsi="Arial" w:cs="Arial"/>
                      <w:sz w:val="21"/>
                      <w:szCs w:val="21"/>
                    </w:rPr>
                    <w:lastRenderedPageBreak/>
                    <w:t>As partes ajustam a possibilidade do controle de jornada através do sistema “mobile”, nos termos da Portaria 671/2021 (antiga Portaria 373 do MPT) e alterações posteriores, ficando a autorização sindical já expressa mediante a ass</w:t>
                  </w:r>
                  <w:r>
                    <w:rPr>
                      <w:rFonts w:ascii="Arial" w:hAnsi="Arial" w:cs="Arial"/>
                      <w:sz w:val="21"/>
                      <w:szCs w:val="21"/>
                    </w:rPr>
                    <w:t>inatura do presente acordo coletivo de trabalho.</w:t>
                  </w:r>
                </w:p>
                <w:p w14:paraId="3809F498" w14:textId="77777777" w:rsidR="00000000" w:rsidRDefault="00F46B1B">
                  <w:pPr>
                    <w:rPr>
                      <w:rFonts w:ascii="Arial" w:eastAsia="Times New Roman" w:hAnsi="Arial" w:cs="Arial"/>
                      <w:sz w:val="21"/>
                      <w:szCs w:val="21"/>
                    </w:rPr>
                  </w:pPr>
                </w:p>
                <w:p w14:paraId="70F93F96"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25094B90"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PRIMEIRA - DA REDUÇÃO PROPORCIONAL DE JORNADA DE TRABALHO E SALÁRIO </w:t>
                  </w:r>
                  <w:r>
                    <w:rPr>
                      <w:rFonts w:ascii="Arial" w:eastAsia="Times New Roman" w:hAnsi="Arial" w:cs="Arial"/>
                      <w:b/>
                      <w:bCs/>
                      <w:sz w:val="21"/>
                      <w:szCs w:val="21"/>
                    </w:rPr>
                    <w:br/>
                  </w:r>
                  <w:r>
                    <w:rPr>
                      <w:rFonts w:ascii="Arial" w:eastAsia="Times New Roman" w:hAnsi="Arial" w:cs="Arial"/>
                      <w:sz w:val="21"/>
                      <w:szCs w:val="21"/>
                    </w:rPr>
                    <w:br/>
                  </w:r>
                </w:p>
                <w:p w14:paraId="70A4A6B4" w14:textId="77777777" w:rsidR="00000000" w:rsidRDefault="00F46B1B">
                  <w:pPr>
                    <w:pStyle w:val="NormalWeb"/>
                    <w:rPr>
                      <w:rFonts w:ascii="Arial" w:hAnsi="Arial" w:cs="Arial"/>
                      <w:sz w:val="21"/>
                      <w:szCs w:val="21"/>
                    </w:rPr>
                  </w:pPr>
                  <w:r>
                    <w:rPr>
                      <w:rFonts w:ascii="Arial" w:hAnsi="Arial" w:cs="Arial"/>
                      <w:sz w:val="21"/>
                      <w:szCs w:val="21"/>
                    </w:rPr>
                    <w:t>Fica autorizada a empresa a reduzir a jornada de trabalho com redução proporcional</w:t>
                  </w:r>
                  <w:r>
                    <w:rPr>
                      <w:rFonts w:ascii="Arial" w:hAnsi="Arial" w:cs="Arial"/>
                      <w:sz w:val="21"/>
                      <w:szCs w:val="21"/>
                    </w:rPr>
                    <w:t xml:space="preserve"> dos salários nos percentuais de 25% ou 50% em caso de força maior, caso fortuito, epidemia ou pandemia.</w:t>
                  </w:r>
                </w:p>
                <w:p w14:paraId="779C4DF5" w14:textId="77777777" w:rsidR="00000000" w:rsidRDefault="00F46B1B">
                  <w:pPr>
                    <w:pStyle w:val="NormalWeb"/>
                    <w:rPr>
                      <w:rFonts w:ascii="Arial" w:hAnsi="Arial" w:cs="Arial"/>
                      <w:sz w:val="21"/>
                      <w:szCs w:val="21"/>
                    </w:rPr>
                  </w:pPr>
                  <w:r>
                    <w:rPr>
                      <w:rFonts w:ascii="Arial" w:hAnsi="Arial" w:cs="Arial"/>
                      <w:sz w:val="21"/>
                      <w:szCs w:val="21"/>
                    </w:rPr>
                    <w:t> </w:t>
                  </w:r>
                </w:p>
                <w:p w14:paraId="4267B8E6" w14:textId="77777777" w:rsidR="00000000" w:rsidRDefault="00F46B1B">
                  <w:pPr>
                    <w:pStyle w:val="NormalWeb"/>
                    <w:rPr>
                      <w:rFonts w:ascii="Arial" w:hAnsi="Arial" w:cs="Arial"/>
                      <w:sz w:val="21"/>
                      <w:szCs w:val="21"/>
                    </w:rPr>
                  </w:pPr>
                  <w:r>
                    <w:rPr>
                      <w:rStyle w:val="Forte"/>
                      <w:rFonts w:ascii="Arial" w:hAnsi="Arial" w:cs="Arial"/>
                      <w:sz w:val="21"/>
                      <w:szCs w:val="21"/>
                    </w:rPr>
                    <w:t>§ 1º</w:t>
                  </w:r>
                  <w:r>
                    <w:rPr>
                      <w:rFonts w:ascii="Arial" w:hAnsi="Arial" w:cs="Arial"/>
                      <w:sz w:val="21"/>
                      <w:szCs w:val="21"/>
                    </w:rPr>
                    <w:t xml:space="preserve"> - Durante o período da redução de jornada e salário, ficam mantidos todos os benefícios concedidos pela empresa ao empregado, com exceção ao val</w:t>
                  </w:r>
                  <w:r>
                    <w:rPr>
                      <w:rFonts w:ascii="Arial" w:hAnsi="Arial" w:cs="Arial"/>
                      <w:sz w:val="21"/>
                      <w:szCs w:val="21"/>
                    </w:rPr>
                    <w:t>e transporte, onde esse será concedido proporcionalmente, na hipótese de redução de dias trabalhados.</w:t>
                  </w:r>
                </w:p>
                <w:p w14:paraId="202D2400" w14:textId="77777777" w:rsidR="00000000" w:rsidRDefault="00F46B1B">
                  <w:pPr>
                    <w:pStyle w:val="NormalWeb"/>
                    <w:rPr>
                      <w:rFonts w:ascii="Arial" w:hAnsi="Arial" w:cs="Arial"/>
                      <w:sz w:val="21"/>
                      <w:szCs w:val="21"/>
                    </w:rPr>
                  </w:pPr>
                  <w:r>
                    <w:rPr>
                      <w:rFonts w:ascii="Arial" w:hAnsi="Arial" w:cs="Arial"/>
                      <w:sz w:val="21"/>
                      <w:szCs w:val="21"/>
                    </w:rPr>
                    <w:t> </w:t>
                  </w:r>
                </w:p>
                <w:p w14:paraId="7ECAE2AC" w14:textId="77777777" w:rsidR="00000000" w:rsidRDefault="00F46B1B">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 A empresa negociará com o empregado a jornada reduzida fixa para todo o período de vigência do presente acordo, proporcionais a redução a ser pra</w:t>
                  </w:r>
                  <w:r>
                    <w:rPr>
                      <w:rFonts w:ascii="Arial" w:hAnsi="Arial" w:cs="Arial"/>
                      <w:sz w:val="21"/>
                      <w:szCs w:val="21"/>
                    </w:rPr>
                    <w:t>ticada.</w:t>
                  </w:r>
                </w:p>
                <w:p w14:paraId="4866D60C" w14:textId="77777777" w:rsidR="00000000" w:rsidRDefault="00F46B1B">
                  <w:pPr>
                    <w:pStyle w:val="NormalWeb"/>
                    <w:rPr>
                      <w:rFonts w:ascii="Arial" w:hAnsi="Arial" w:cs="Arial"/>
                      <w:sz w:val="21"/>
                      <w:szCs w:val="21"/>
                    </w:rPr>
                  </w:pPr>
                  <w:r>
                    <w:rPr>
                      <w:rFonts w:ascii="Arial" w:hAnsi="Arial" w:cs="Arial"/>
                      <w:sz w:val="21"/>
                      <w:szCs w:val="21"/>
                    </w:rPr>
                    <w:t> </w:t>
                  </w:r>
                </w:p>
                <w:p w14:paraId="2C2E640D" w14:textId="77777777" w:rsidR="00000000" w:rsidRDefault="00F46B1B">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Fica garantida a estabilidade provisória de emprego durante a reduçã</w:t>
                  </w:r>
                  <w:r>
                    <w:rPr>
                      <w:rFonts w:ascii="Arial" w:hAnsi="Arial" w:cs="Arial"/>
                      <w:sz w:val="21"/>
                      <w:szCs w:val="21"/>
                    </w:rPr>
                    <w:t>o de jornada de trabalho, acrescida da metade do prazo ajustado, a contar do fim da suspensão ou ainda de eventual prorrogação.</w:t>
                  </w:r>
                </w:p>
                <w:p w14:paraId="0AC10A76" w14:textId="77777777" w:rsidR="00000000" w:rsidRDefault="00F46B1B">
                  <w:pPr>
                    <w:pStyle w:val="NormalWeb"/>
                    <w:rPr>
                      <w:rFonts w:ascii="Arial" w:hAnsi="Arial" w:cs="Arial"/>
                      <w:sz w:val="21"/>
                      <w:szCs w:val="21"/>
                    </w:rPr>
                  </w:pPr>
                  <w:r>
                    <w:rPr>
                      <w:rFonts w:ascii="Arial" w:hAnsi="Arial" w:cs="Arial"/>
                      <w:sz w:val="21"/>
                      <w:szCs w:val="21"/>
                    </w:rPr>
                    <w:t> </w:t>
                  </w:r>
                </w:p>
                <w:p w14:paraId="2ABB0C23" w14:textId="77777777" w:rsidR="00000000" w:rsidRDefault="00F46B1B">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redução de jornada poderá se dar por período máximo de até 4 (quatro) meses e o período mínimo de 15 (quinze) dias.</w:t>
                  </w:r>
                </w:p>
                <w:p w14:paraId="64CD6830" w14:textId="77777777" w:rsidR="00000000" w:rsidRDefault="00F46B1B">
                  <w:pPr>
                    <w:pStyle w:val="NormalWeb"/>
                    <w:rPr>
                      <w:rFonts w:ascii="Arial" w:hAnsi="Arial" w:cs="Arial"/>
                      <w:sz w:val="21"/>
                      <w:szCs w:val="21"/>
                    </w:rPr>
                  </w:pPr>
                  <w:r>
                    <w:rPr>
                      <w:rFonts w:ascii="Arial" w:hAnsi="Arial" w:cs="Arial"/>
                      <w:sz w:val="21"/>
                      <w:szCs w:val="21"/>
                    </w:rPr>
                    <w:t> </w:t>
                  </w:r>
                </w:p>
                <w:p w14:paraId="3722F299" w14:textId="77777777" w:rsidR="00000000" w:rsidRDefault="00F46B1B">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 Em havendo alteração de quaisquer hipóteses descritas no caput desta cláusula, o empregado poderá ser notificado a retornar a sua jornada normal de trabalho com recebimento do seu salário integral, mediante notificação no prazo de mínimo de 2 (dois</w:t>
                  </w:r>
                  <w:r>
                    <w:rPr>
                      <w:rFonts w:ascii="Arial" w:hAnsi="Arial" w:cs="Arial"/>
                      <w:sz w:val="21"/>
                      <w:szCs w:val="21"/>
                    </w:rPr>
                    <w:t>) dias. </w:t>
                  </w:r>
                </w:p>
                <w:p w14:paraId="52C1A668" w14:textId="77777777" w:rsidR="00000000" w:rsidRDefault="00F46B1B">
                  <w:pPr>
                    <w:pStyle w:val="NormalWeb"/>
                    <w:rPr>
                      <w:rFonts w:ascii="Arial" w:hAnsi="Arial" w:cs="Arial"/>
                      <w:sz w:val="21"/>
                      <w:szCs w:val="21"/>
                    </w:rPr>
                  </w:pPr>
                  <w:r>
                    <w:rPr>
                      <w:rFonts w:ascii="Arial" w:hAnsi="Arial" w:cs="Arial"/>
                      <w:sz w:val="21"/>
                      <w:szCs w:val="21"/>
                    </w:rPr>
                    <w:t> </w:t>
                  </w:r>
                </w:p>
                <w:p w14:paraId="6A19C0EA" w14:textId="77777777" w:rsidR="00000000" w:rsidRDefault="00F46B1B">
                  <w:pPr>
                    <w:pStyle w:val="NormalWeb"/>
                    <w:rPr>
                      <w:rFonts w:ascii="Arial" w:hAnsi="Arial" w:cs="Arial"/>
                      <w:sz w:val="21"/>
                      <w:szCs w:val="21"/>
                    </w:rPr>
                  </w:pPr>
                  <w:r>
                    <w:rPr>
                      <w:rStyle w:val="Forte"/>
                      <w:rFonts w:ascii="Arial" w:hAnsi="Arial" w:cs="Arial"/>
                      <w:sz w:val="21"/>
                      <w:szCs w:val="21"/>
                    </w:rPr>
                    <w:t>§ 6º</w:t>
                  </w:r>
                  <w:r>
                    <w:rPr>
                      <w:rFonts w:ascii="Arial" w:hAnsi="Arial" w:cs="Arial"/>
                      <w:sz w:val="21"/>
                      <w:szCs w:val="21"/>
                    </w:rPr>
                    <w:t xml:space="preserve"> - Na hipótese de redução de jornada e salário, o período em que o empregado estiver com jornada reduzida, deverá ser considerado para fins de pagamento do 13º salário, férias e FGTS, bem como para fins de recolhimento previdenciário.</w:t>
                  </w:r>
                </w:p>
                <w:p w14:paraId="790AC8BD" w14:textId="77777777" w:rsidR="00000000" w:rsidRDefault="00F46B1B">
                  <w:pPr>
                    <w:pStyle w:val="NormalWeb"/>
                    <w:rPr>
                      <w:rFonts w:ascii="Arial" w:hAnsi="Arial" w:cs="Arial"/>
                      <w:sz w:val="21"/>
                      <w:szCs w:val="21"/>
                    </w:rPr>
                  </w:pPr>
                  <w:r>
                    <w:rPr>
                      <w:rFonts w:ascii="Arial" w:hAnsi="Arial" w:cs="Arial"/>
                      <w:sz w:val="21"/>
                      <w:szCs w:val="21"/>
                    </w:rPr>
                    <w:t> </w:t>
                  </w:r>
                </w:p>
                <w:p w14:paraId="2DC404E7" w14:textId="77777777" w:rsidR="00000000" w:rsidRDefault="00F46B1B">
                  <w:pPr>
                    <w:pStyle w:val="NormalWeb"/>
                    <w:rPr>
                      <w:rFonts w:ascii="Arial" w:hAnsi="Arial" w:cs="Arial"/>
                      <w:sz w:val="21"/>
                      <w:szCs w:val="21"/>
                    </w:rPr>
                  </w:pPr>
                  <w:r>
                    <w:rPr>
                      <w:rStyle w:val="Forte"/>
                      <w:rFonts w:ascii="Arial" w:hAnsi="Arial" w:cs="Arial"/>
                      <w:sz w:val="21"/>
                      <w:szCs w:val="21"/>
                    </w:rPr>
                    <w:lastRenderedPageBreak/>
                    <w:t>§ 7º</w:t>
                  </w:r>
                  <w:r>
                    <w:rPr>
                      <w:rStyle w:val="Forte"/>
                      <w:rFonts w:ascii="Arial" w:hAnsi="Arial" w:cs="Arial"/>
                      <w:sz w:val="21"/>
                      <w:szCs w:val="21"/>
                    </w:rPr>
                    <w:t xml:space="preserve"> - </w:t>
                  </w:r>
                  <w:r>
                    <w:rPr>
                      <w:rFonts w:ascii="Arial" w:hAnsi="Arial" w:cs="Arial"/>
                      <w:sz w:val="21"/>
                      <w:szCs w:val="21"/>
                    </w:rPr>
                    <w:t>A empresa garantirá, somente para fins de contribuição previdenciária, a base de recolhimento no montante do valor do salário mínimo nacional, a fim de que o empregado tenha garantida a contagem do seu tempo de serviço.</w:t>
                  </w:r>
                </w:p>
                <w:p w14:paraId="53FCF0B4" w14:textId="77777777" w:rsidR="00000000" w:rsidRDefault="00F46B1B">
                  <w:pPr>
                    <w:pStyle w:val="NormalWeb"/>
                    <w:rPr>
                      <w:rFonts w:ascii="Arial" w:hAnsi="Arial" w:cs="Arial"/>
                      <w:sz w:val="21"/>
                      <w:szCs w:val="21"/>
                    </w:rPr>
                  </w:pPr>
                  <w:r>
                    <w:rPr>
                      <w:rFonts w:ascii="Arial" w:hAnsi="Arial" w:cs="Arial"/>
                      <w:sz w:val="21"/>
                      <w:szCs w:val="21"/>
                    </w:rPr>
                    <w:t> </w:t>
                  </w:r>
                </w:p>
                <w:p w14:paraId="29AAFA9D" w14:textId="77777777" w:rsidR="00000000" w:rsidRDefault="00F46B1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xml:space="preserve">§ 8º - </w:t>
                  </w:r>
                  <w:r>
                    <w:rPr>
                      <w:rFonts w:ascii="Arial" w:hAnsi="Arial" w:cs="Arial"/>
                      <w:sz w:val="21"/>
                      <w:szCs w:val="21"/>
                    </w:rPr>
                    <w:t>Para os empregados que tiverem redução de jornada e salários no percentual de 50% (cinquenta por cento), a empresa pagará uma ajuda compensatória mensal de 25% (vinte e cinco por cento) do salário contratual bruto do empregado, respeitando o limite salaria</w:t>
                  </w:r>
                  <w:r>
                    <w:rPr>
                      <w:rFonts w:ascii="Arial" w:hAnsi="Arial" w:cs="Arial"/>
                      <w:sz w:val="21"/>
                      <w:szCs w:val="21"/>
                    </w:rPr>
                    <w:t>l máximo do salário daqueles que recebem até R$ 3.134,40 (três mil, cento e trinta e quatro reais e quarenta centavos), que esse valor será máximo de proporção para cálculo da referida ajuda compensatória mensal.</w:t>
                  </w:r>
                </w:p>
                <w:p w14:paraId="1F5D2EFB" w14:textId="77777777" w:rsidR="00000000" w:rsidRDefault="00F46B1B">
                  <w:pPr>
                    <w:pStyle w:val="NormalWeb"/>
                    <w:rPr>
                      <w:rFonts w:ascii="Arial" w:hAnsi="Arial" w:cs="Arial"/>
                      <w:sz w:val="21"/>
                      <w:szCs w:val="21"/>
                    </w:rPr>
                  </w:pPr>
                  <w:r>
                    <w:rPr>
                      <w:rStyle w:val="Forte"/>
                      <w:rFonts w:ascii="Arial" w:hAnsi="Arial" w:cs="Arial"/>
                      <w:sz w:val="21"/>
                      <w:szCs w:val="21"/>
                    </w:rPr>
                    <w:t>§ 9º -</w:t>
                  </w:r>
                  <w:r>
                    <w:rPr>
                      <w:rFonts w:ascii="Arial" w:hAnsi="Arial" w:cs="Arial"/>
                      <w:sz w:val="21"/>
                      <w:szCs w:val="21"/>
                    </w:rPr>
                    <w:t xml:space="preserve"> Em havendo prorrogação, renovação e/</w:t>
                  </w:r>
                  <w:r>
                    <w:rPr>
                      <w:rFonts w:ascii="Arial" w:hAnsi="Arial" w:cs="Arial"/>
                      <w:sz w:val="21"/>
                      <w:szCs w:val="21"/>
                    </w:rPr>
                    <w:t>ou criação de concessão de auxilio emergencial ou qualquer outro auxilio governamental em decorrência da redução da jornada de trabalho e salários, a empresa procederá a imediata notificação do sindicato, para migração desse grupo de empregados, ao program</w:t>
                  </w:r>
                  <w:r>
                    <w:rPr>
                      <w:rFonts w:ascii="Arial" w:hAnsi="Arial" w:cs="Arial"/>
                      <w:sz w:val="21"/>
                      <w:szCs w:val="21"/>
                    </w:rPr>
                    <w:t>a governamental, assim, assume obrigação de comunicação para as autoridades competentes a fim de viabilizar o recebimento pelos empregados do referido auxilio emergencial, com a migração dos empregados para o recebimento do auxílio do governo, a empresa su</w:t>
                  </w:r>
                  <w:r>
                    <w:rPr>
                      <w:rFonts w:ascii="Arial" w:hAnsi="Arial" w:cs="Arial"/>
                      <w:sz w:val="21"/>
                      <w:szCs w:val="21"/>
                    </w:rPr>
                    <w:t xml:space="preserve">spenderá de imediato a ajuda compensatória mensal prevista no </w:t>
                  </w:r>
                  <w:r>
                    <w:rPr>
                      <w:rStyle w:val="nfase"/>
                      <w:rFonts w:ascii="Arial" w:hAnsi="Arial" w:cs="Arial"/>
                      <w:sz w:val="21"/>
                      <w:szCs w:val="21"/>
                    </w:rPr>
                    <w:t>caput.</w:t>
                  </w:r>
                </w:p>
                <w:p w14:paraId="54E013C5" w14:textId="77777777" w:rsidR="00000000" w:rsidRDefault="00F46B1B">
                  <w:pPr>
                    <w:pStyle w:val="NormalWeb"/>
                    <w:rPr>
                      <w:rFonts w:ascii="Arial" w:hAnsi="Arial" w:cs="Arial"/>
                      <w:sz w:val="21"/>
                      <w:szCs w:val="21"/>
                    </w:rPr>
                  </w:pPr>
                  <w:r>
                    <w:rPr>
                      <w:rStyle w:val="Forte"/>
                      <w:rFonts w:ascii="Arial" w:hAnsi="Arial" w:cs="Arial"/>
                      <w:sz w:val="21"/>
                      <w:szCs w:val="21"/>
                    </w:rPr>
                    <w:t> </w:t>
                  </w:r>
                </w:p>
                <w:p w14:paraId="33635C6F" w14:textId="77777777" w:rsidR="00000000" w:rsidRDefault="00F46B1B">
                  <w:pPr>
                    <w:pStyle w:val="NormalWeb"/>
                    <w:rPr>
                      <w:rFonts w:ascii="Arial" w:hAnsi="Arial" w:cs="Arial"/>
                      <w:sz w:val="21"/>
                      <w:szCs w:val="21"/>
                    </w:rPr>
                  </w:pPr>
                  <w:r>
                    <w:rPr>
                      <w:rStyle w:val="Forte"/>
                      <w:rFonts w:ascii="Arial" w:hAnsi="Arial" w:cs="Arial"/>
                      <w:sz w:val="21"/>
                      <w:szCs w:val="21"/>
                    </w:rPr>
                    <w:t xml:space="preserve">§ 10º - </w:t>
                  </w:r>
                  <w:r>
                    <w:rPr>
                      <w:rFonts w:ascii="Arial" w:hAnsi="Arial" w:cs="Arial"/>
                      <w:sz w:val="21"/>
                      <w:szCs w:val="21"/>
                    </w:rPr>
                    <w:t>Durante o período da redução proporcional de jornada de trabalho e de salário a empresa preservará o valor do salário-hora de trabalho, respeitando as horas efetivamente trabalh</w:t>
                  </w:r>
                  <w:r>
                    <w:rPr>
                      <w:rFonts w:ascii="Arial" w:hAnsi="Arial" w:cs="Arial"/>
                      <w:sz w:val="21"/>
                      <w:szCs w:val="21"/>
                    </w:rPr>
                    <w:t>adas pelo empregado, não sendo garantido nenhum valor de salário mínimo federal e/ou regional.</w:t>
                  </w:r>
                </w:p>
                <w:p w14:paraId="05DDEF6F" w14:textId="77777777" w:rsidR="00000000" w:rsidRDefault="00F46B1B">
                  <w:pPr>
                    <w:pStyle w:val="NormalWeb"/>
                    <w:rPr>
                      <w:rFonts w:ascii="Arial" w:hAnsi="Arial" w:cs="Arial"/>
                      <w:sz w:val="21"/>
                      <w:szCs w:val="21"/>
                    </w:rPr>
                  </w:pPr>
                  <w:r>
                    <w:rPr>
                      <w:rStyle w:val="Forte"/>
                      <w:rFonts w:ascii="Arial" w:hAnsi="Arial" w:cs="Arial"/>
                      <w:sz w:val="21"/>
                      <w:szCs w:val="21"/>
                    </w:rPr>
                    <w:t> </w:t>
                  </w:r>
                </w:p>
                <w:p w14:paraId="2E373863" w14:textId="77777777" w:rsidR="00000000" w:rsidRDefault="00F46B1B">
                  <w:pPr>
                    <w:pStyle w:val="NormalWeb"/>
                    <w:rPr>
                      <w:rFonts w:ascii="Arial" w:hAnsi="Arial" w:cs="Arial"/>
                      <w:sz w:val="21"/>
                      <w:szCs w:val="21"/>
                    </w:rPr>
                  </w:pPr>
                  <w:r>
                    <w:rPr>
                      <w:rStyle w:val="Forte"/>
                      <w:rFonts w:ascii="Arial" w:hAnsi="Arial" w:cs="Arial"/>
                      <w:sz w:val="21"/>
                      <w:szCs w:val="21"/>
                    </w:rPr>
                    <w:t xml:space="preserve">§ 11º </w:t>
                  </w:r>
                  <w:r>
                    <w:rPr>
                      <w:rFonts w:ascii="Arial" w:hAnsi="Arial" w:cs="Arial"/>
                      <w:sz w:val="21"/>
                      <w:szCs w:val="21"/>
                    </w:rPr>
                    <w:t>O empregado será informado sobre a redução da sua jornada de trabalho e de seu salário com antecedência mínima de 02 (dois) dias corridos, quando manifes</w:t>
                  </w:r>
                  <w:r>
                    <w:rPr>
                      <w:rFonts w:ascii="Arial" w:hAnsi="Arial" w:cs="Arial"/>
                      <w:sz w:val="21"/>
                      <w:szCs w:val="21"/>
                    </w:rPr>
                    <w:t>tará sua ciência, podendo, inclusive, serem utilizados meios eletrônicos e/ou digitais.</w:t>
                  </w:r>
                </w:p>
                <w:p w14:paraId="177AF73F" w14:textId="77777777" w:rsidR="00000000" w:rsidRDefault="00F46B1B">
                  <w:pPr>
                    <w:rPr>
                      <w:rFonts w:ascii="Arial" w:eastAsia="Times New Roman" w:hAnsi="Arial" w:cs="Arial"/>
                      <w:sz w:val="21"/>
                      <w:szCs w:val="21"/>
                    </w:rPr>
                  </w:pPr>
                </w:p>
                <w:p w14:paraId="636BF816"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401959C8"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279615D0"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SEGUNDA - ANTECIPAÇÃO DAS FÉRIAS </w:t>
                  </w:r>
                  <w:r>
                    <w:rPr>
                      <w:rFonts w:ascii="Arial" w:eastAsia="Times New Roman" w:hAnsi="Arial" w:cs="Arial"/>
                      <w:b/>
                      <w:bCs/>
                      <w:sz w:val="21"/>
                      <w:szCs w:val="21"/>
                    </w:rPr>
                    <w:br/>
                  </w:r>
                  <w:r>
                    <w:rPr>
                      <w:rFonts w:ascii="Arial" w:eastAsia="Times New Roman" w:hAnsi="Arial" w:cs="Arial"/>
                      <w:sz w:val="21"/>
                      <w:szCs w:val="21"/>
                    </w:rPr>
                    <w:br/>
                  </w:r>
                </w:p>
                <w:p w14:paraId="43CFA354" w14:textId="77777777" w:rsidR="00000000" w:rsidRDefault="00F46B1B">
                  <w:pPr>
                    <w:pStyle w:val="NormalWeb"/>
                    <w:rPr>
                      <w:rFonts w:ascii="Arial" w:hAnsi="Arial" w:cs="Arial"/>
                      <w:sz w:val="21"/>
                      <w:szCs w:val="21"/>
                    </w:rPr>
                  </w:pPr>
                  <w:r>
                    <w:rPr>
                      <w:rFonts w:ascii="Arial" w:hAnsi="Arial" w:cs="Arial"/>
                      <w:sz w:val="21"/>
                      <w:szCs w:val="21"/>
                    </w:rPr>
                    <w:t>As férias poderão ser concedidas em antecipação, para os emp</w:t>
                  </w:r>
                  <w:r>
                    <w:rPr>
                      <w:rFonts w:ascii="Arial" w:hAnsi="Arial" w:cs="Arial"/>
                      <w:sz w:val="21"/>
                      <w:szCs w:val="21"/>
                    </w:rPr>
                    <w:t>regados que possuem período aquisitivo já completo, mediante comunicação prévia de 2 (dois) dias.</w:t>
                  </w:r>
                </w:p>
                <w:p w14:paraId="0FB9B465" w14:textId="77777777" w:rsidR="00000000" w:rsidRDefault="00F46B1B">
                  <w:pPr>
                    <w:pStyle w:val="NormalWeb"/>
                    <w:rPr>
                      <w:rFonts w:ascii="Arial" w:hAnsi="Arial" w:cs="Arial"/>
                      <w:sz w:val="21"/>
                      <w:szCs w:val="21"/>
                    </w:rPr>
                  </w:pPr>
                  <w:r>
                    <w:rPr>
                      <w:rFonts w:ascii="Arial" w:hAnsi="Arial" w:cs="Arial"/>
                      <w:sz w:val="21"/>
                      <w:szCs w:val="21"/>
                    </w:rPr>
                    <w:t> </w:t>
                  </w:r>
                </w:p>
                <w:p w14:paraId="624A493A" w14:textId="77777777" w:rsidR="00000000" w:rsidRDefault="00F46B1B">
                  <w:pPr>
                    <w:pStyle w:val="NormalWeb"/>
                    <w:rPr>
                      <w:rFonts w:ascii="Arial" w:hAnsi="Arial" w:cs="Arial"/>
                      <w:sz w:val="21"/>
                      <w:szCs w:val="21"/>
                    </w:rPr>
                  </w:pPr>
                  <w:r>
                    <w:rPr>
                      <w:rFonts w:ascii="Arial" w:hAnsi="Arial" w:cs="Arial"/>
                      <w:sz w:val="21"/>
                      <w:szCs w:val="21"/>
                    </w:rPr>
                    <w:t>A empresa por mera liberalidade, poderá antecipar de forma proporcional, o período aquisitivo de férias, considerado 6 (seis) meses de aquisição e 15 (quinz</w:t>
                  </w:r>
                  <w:r>
                    <w:rPr>
                      <w:rFonts w:ascii="Arial" w:hAnsi="Arial" w:cs="Arial"/>
                      <w:sz w:val="21"/>
                      <w:szCs w:val="21"/>
                    </w:rPr>
                    <w:t>e) dias de gozo.</w:t>
                  </w:r>
                </w:p>
                <w:p w14:paraId="56E81B4C" w14:textId="77777777" w:rsidR="00000000" w:rsidRDefault="00F46B1B">
                  <w:pPr>
                    <w:pStyle w:val="NormalWeb"/>
                    <w:rPr>
                      <w:rFonts w:ascii="Arial" w:hAnsi="Arial" w:cs="Arial"/>
                      <w:sz w:val="21"/>
                      <w:szCs w:val="21"/>
                    </w:rPr>
                  </w:pPr>
                  <w:r>
                    <w:rPr>
                      <w:rFonts w:ascii="Arial" w:hAnsi="Arial" w:cs="Arial"/>
                      <w:sz w:val="21"/>
                      <w:szCs w:val="21"/>
                    </w:rPr>
                    <w:t> </w:t>
                  </w:r>
                </w:p>
                <w:p w14:paraId="216C1BA9" w14:textId="77777777" w:rsidR="00000000" w:rsidRDefault="00F46B1B">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início das férias não poderá coincidir com sábados, domingos ou dias já compensados.</w:t>
                  </w:r>
                </w:p>
                <w:p w14:paraId="4B6DEF32" w14:textId="77777777" w:rsidR="00000000" w:rsidRDefault="00F46B1B">
                  <w:pPr>
                    <w:rPr>
                      <w:rFonts w:ascii="Arial" w:eastAsia="Times New Roman" w:hAnsi="Arial" w:cs="Arial"/>
                      <w:sz w:val="21"/>
                      <w:szCs w:val="21"/>
                    </w:rPr>
                  </w:pPr>
                </w:p>
                <w:p w14:paraId="537E31F8"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2B4FEB02"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33F7857E"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TERCEIRA - DOS UNIFORMES </w:t>
                  </w:r>
                  <w:r>
                    <w:rPr>
                      <w:rFonts w:ascii="Arial" w:eastAsia="Times New Roman" w:hAnsi="Arial" w:cs="Arial"/>
                      <w:b/>
                      <w:bCs/>
                      <w:sz w:val="21"/>
                      <w:szCs w:val="21"/>
                    </w:rPr>
                    <w:br/>
                  </w:r>
                  <w:r>
                    <w:rPr>
                      <w:rFonts w:ascii="Arial" w:eastAsia="Times New Roman" w:hAnsi="Arial" w:cs="Arial"/>
                      <w:sz w:val="21"/>
                      <w:szCs w:val="21"/>
                    </w:rPr>
                    <w:br/>
                  </w:r>
                </w:p>
                <w:p w14:paraId="39C8FD7A" w14:textId="77777777" w:rsidR="00000000" w:rsidRDefault="00F46B1B">
                  <w:pPr>
                    <w:pStyle w:val="NormalWeb"/>
                    <w:rPr>
                      <w:rFonts w:ascii="Arial" w:hAnsi="Arial" w:cs="Arial"/>
                      <w:sz w:val="21"/>
                      <w:szCs w:val="21"/>
                    </w:rPr>
                  </w:pPr>
                  <w:r>
                    <w:rPr>
                      <w:rFonts w:ascii="Arial" w:hAnsi="Arial" w:cs="Arial"/>
                      <w:sz w:val="21"/>
                      <w:szCs w:val="21"/>
                    </w:rPr>
                    <w:t>A empresa fornecerá, gratuitamente, 02</w:t>
                  </w:r>
                  <w:r>
                    <w:rPr>
                      <w:rFonts w:ascii="Arial" w:hAnsi="Arial" w:cs="Arial"/>
                      <w:sz w:val="21"/>
                      <w:szCs w:val="21"/>
                    </w:rPr>
                    <w:t xml:space="preserve"> (dois) uniformes completos por ano de trabalho, tendo como referência o mês de admissão do empregado durante a vigência do presente instrumento. O modelo, característica e condições para o uso dos uniformes serão determinados pela empresa, sendo que a uti</w:t>
                  </w:r>
                  <w:r>
                    <w:rPr>
                      <w:rFonts w:ascii="Arial" w:hAnsi="Arial" w:cs="Arial"/>
                      <w:sz w:val="21"/>
                      <w:szCs w:val="21"/>
                    </w:rPr>
                    <w:t>lização dos mesmos, tão logo disponibilizados para os empregados, será obrigatória.</w:t>
                  </w:r>
                </w:p>
                <w:p w14:paraId="6EB10ED4" w14:textId="77777777" w:rsidR="00000000" w:rsidRDefault="00F46B1B">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Parágrafo Primeiro: </w:t>
                  </w:r>
                  <w:r>
                    <w:rPr>
                      <w:rFonts w:ascii="Arial" w:hAnsi="Arial" w:cs="Arial"/>
                      <w:sz w:val="21"/>
                      <w:szCs w:val="21"/>
                    </w:rPr>
                    <w:t>O uniforme será fornecido mediante comprovação de fornecimento (recibo), com cópia para o empregado. Caso seja o mesmo desligado da empresa, fica obrig</w:t>
                  </w:r>
                  <w:r>
                    <w:rPr>
                      <w:rFonts w:ascii="Arial" w:hAnsi="Arial" w:cs="Arial"/>
                      <w:sz w:val="21"/>
                      <w:szCs w:val="21"/>
                    </w:rPr>
                    <w:t>ado a devolver aquele à empregadora. Caso contrário, será cobrado na rescisão contratual de forma proporcional ao tempo de uso do mesmo.</w:t>
                  </w:r>
                </w:p>
                <w:p w14:paraId="1992CF3B" w14:textId="77777777" w:rsidR="00000000" w:rsidRDefault="00F46B1B">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Desde já fica expressamente autorizado pelos empregados a utilização de logomarcas no uniforme de tr</w:t>
                  </w:r>
                  <w:r>
                    <w:rPr>
                      <w:rFonts w:ascii="Arial" w:hAnsi="Arial" w:cs="Arial"/>
                      <w:sz w:val="21"/>
                      <w:szCs w:val="21"/>
                    </w:rPr>
                    <w:t xml:space="preserve">abalho relativamente às empresas parceiras e patrocinadores, não revelando essa utilização nenhuma obrigação de pagamento de indenização ou qualquer outra forma de pagamento aos empregados.      </w:t>
                  </w:r>
                  <w:r>
                    <w:rPr>
                      <w:rStyle w:val="Forte"/>
                      <w:rFonts w:ascii="Arial" w:hAnsi="Arial" w:cs="Arial"/>
                      <w:sz w:val="21"/>
                      <w:szCs w:val="21"/>
                    </w:rPr>
                    <w:t> </w:t>
                  </w:r>
                </w:p>
                <w:p w14:paraId="3024D9C9" w14:textId="77777777" w:rsidR="00000000" w:rsidRDefault="00F46B1B">
                  <w:pPr>
                    <w:rPr>
                      <w:rFonts w:ascii="Arial" w:eastAsia="Times New Roman" w:hAnsi="Arial" w:cs="Arial"/>
                      <w:sz w:val="21"/>
                      <w:szCs w:val="21"/>
                    </w:rPr>
                  </w:pPr>
                </w:p>
                <w:p w14:paraId="10C3B536"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3F0B8D24"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QUARTA </w:t>
                  </w:r>
                  <w:r>
                    <w:rPr>
                      <w:rFonts w:ascii="Arial" w:eastAsia="Times New Roman" w:hAnsi="Arial" w:cs="Arial"/>
                      <w:b/>
                      <w:bCs/>
                      <w:sz w:val="21"/>
                      <w:szCs w:val="21"/>
                    </w:rPr>
                    <w:t xml:space="preserve">- DOS ATESTADOS MÉDICOS </w:t>
                  </w:r>
                  <w:r>
                    <w:rPr>
                      <w:rFonts w:ascii="Arial" w:eastAsia="Times New Roman" w:hAnsi="Arial" w:cs="Arial"/>
                      <w:b/>
                      <w:bCs/>
                      <w:sz w:val="21"/>
                      <w:szCs w:val="21"/>
                    </w:rPr>
                    <w:br/>
                  </w:r>
                  <w:r>
                    <w:rPr>
                      <w:rFonts w:ascii="Arial" w:eastAsia="Times New Roman" w:hAnsi="Arial" w:cs="Arial"/>
                      <w:sz w:val="21"/>
                      <w:szCs w:val="21"/>
                    </w:rPr>
                    <w:br/>
                  </w:r>
                </w:p>
                <w:p w14:paraId="39328495" w14:textId="77777777" w:rsidR="00000000" w:rsidRDefault="00F46B1B">
                  <w:pPr>
                    <w:pStyle w:val="NormalWeb"/>
                    <w:rPr>
                      <w:rFonts w:ascii="Arial" w:hAnsi="Arial" w:cs="Arial"/>
                      <w:sz w:val="21"/>
                      <w:szCs w:val="21"/>
                    </w:rPr>
                  </w:pPr>
                  <w:r>
                    <w:rPr>
                      <w:rFonts w:ascii="Arial" w:hAnsi="Arial" w:cs="Arial"/>
                      <w:sz w:val="21"/>
                      <w:szCs w:val="21"/>
                    </w:rPr>
                    <w:t>A empresa aceitará preferencialmente os atestados médicos emitidos por médicos cadastrados em eventual plano de saúde corporativo concedido aos empregados, garantindo o pagamento da remuneração do empregado sem qualquer desconto.</w:t>
                  </w:r>
                  <w:r>
                    <w:rPr>
                      <w:rFonts w:ascii="Arial" w:hAnsi="Arial" w:cs="Arial"/>
                      <w:sz w:val="21"/>
                      <w:szCs w:val="21"/>
                    </w:rPr>
                    <w:t xml:space="preserve"> Uma vez comprovada a impossibilidade de consulta conveniada, aceitará atestados médicos emitidos pelo SUS e seus conveniados, bem como os emitidos por qualquer profissional legalmente habilitado, ficando garantido, da mesma forma, o pagamento da remuneraç</w:t>
                  </w:r>
                  <w:r>
                    <w:rPr>
                      <w:rFonts w:ascii="Arial" w:hAnsi="Arial" w:cs="Arial"/>
                      <w:sz w:val="21"/>
                      <w:szCs w:val="21"/>
                    </w:rPr>
                    <w:t>ão do empregado sem qualquer desconto.</w:t>
                  </w:r>
                </w:p>
                <w:p w14:paraId="62150E2F" w14:textId="77777777" w:rsidR="00000000" w:rsidRDefault="00F46B1B">
                  <w:pPr>
                    <w:pStyle w:val="NormalWeb"/>
                    <w:rPr>
                      <w:rFonts w:ascii="Arial" w:hAnsi="Arial" w:cs="Arial"/>
                      <w:sz w:val="21"/>
                      <w:szCs w:val="21"/>
                    </w:rPr>
                  </w:pPr>
                  <w:r>
                    <w:rPr>
                      <w:rFonts w:ascii="Arial" w:hAnsi="Arial" w:cs="Arial"/>
                      <w:sz w:val="21"/>
                      <w:szCs w:val="21"/>
                    </w:rPr>
                    <w:t>Os atestados médicos devem ser entregues ao DP/RH no prazo máximo de 48 (quarenta e oito) horas a fim de viabilizar a inclusão das informações no sistema do e-SOCIAL.</w:t>
                  </w:r>
                </w:p>
                <w:p w14:paraId="5CCE1AE8" w14:textId="77777777" w:rsidR="00000000" w:rsidRDefault="00F46B1B">
                  <w:pPr>
                    <w:rPr>
                      <w:rFonts w:ascii="Arial" w:eastAsia="Times New Roman" w:hAnsi="Arial" w:cs="Arial"/>
                      <w:sz w:val="21"/>
                      <w:szCs w:val="21"/>
                    </w:rPr>
                  </w:pPr>
                </w:p>
                <w:p w14:paraId="69EB1D75"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7BD5EFE9"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14:paraId="5961B8C0"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QUINTA - COMUNICADO </w:t>
                  </w:r>
                  <w:r>
                    <w:rPr>
                      <w:rFonts w:ascii="Arial" w:eastAsia="Times New Roman" w:hAnsi="Arial" w:cs="Arial"/>
                      <w:b/>
                      <w:bCs/>
                      <w:sz w:val="21"/>
                      <w:szCs w:val="21"/>
                    </w:rPr>
                    <w:br/>
                  </w:r>
                  <w:r>
                    <w:rPr>
                      <w:rFonts w:ascii="Arial" w:eastAsia="Times New Roman" w:hAnsi="Arial" w:cs="Arial"/>
                      <w:sz w:val="21"/>
                      <w:szCs w:val="21"/>
                    </w:rPr>
                    <w:br/>
                  </w:r>
                </w:p>
                <w:p w14:paraId="14F98860" w14:textId="77777777" w:rsidR="00000000" w:rsidRDefault="00F46B1B">
                  <w:pPr>
                    <w:pStyle w:val="convenotexto"/>
                    <w:rPr>
                      <w:rFonts w:ascii="Arial" w:hAnsi="Arial" w:cs="Arial"/>
                      <w:sz w:val="21"/>
                      <w:szCs w:val="21"/>
                    </w:rPr>
                  </w:pPr>
                  <w:r>
                    <w:rPr>
                      <w:rFonts w:ascii="Arial" w:hAnsi="Arial" w:cs="Arial"/>
                      <w:sz w:val="21"/>
                      <w:szCs w:val="21"/>
                    </w:rPr>
                    <w:t>As partes estabelecem que durante a vigência do presente Acordo Coletivo poderão ser utilizados todos os meios de comunicação, inclusive as eletrônicas, para transmitir alterações co</w:t>
                  </w:r>
                  <w:r>
                    <w:rPr>
                      <w:rFonts w:ascii="Arial" w:hAnsi="Arial" w:cs="Arial"/>
                      <w:sz w:val="21"/>
                      <w:szCs w:val="21"/>
                    </w:rPr>
                    <w:t xml:space="preserve">ntratuais, férias, folgas e </w:t>
                  </w:r>
                  <w:r>
                    <w:rPr>
                      <w:rFonts w:ascii="Arial" w:hAnsi="Arial" w:cs="Arial"/>
                      <w:sz w:val="21"/>
                      <w:szCs w:val="21"/>
                    </w:rPr>
                    <w:lastRenderedPageBreak/>
                    <w:t>demais comunicados relativos ao contrato de trabalho, inclusive, contracheques e comprovantes de pagamento, desde que devidamente comprovado o recebimento pelo empregado através da validação digital.</w:t>
                  </w:r>
                </w:p>
                <w:p w14:paraId="43F1908F" w14:textId="77777777" w:rsidR="00000000" w:rsidRDefault="00F46B1B">
                  <w:pPr>
                    <w:rPr>
                      <w:rFonts w:ascii="Arial" w:eastAsia="Times New Roman" w:hAnsi="Arial" w:cs="Arial"/>
                      <w:sz w:val="21"/>
                      <w:szCs w:val="21"/>
                    </w:rPr>
                  </w:pPr>
                </w:p>
                <w:p w14:paraId="254394F1"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2CB5B6F8"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 xml:space="preserve">CLÁUSULA DÉCIMA SEXTA - MENSALIDADE SOCIAL </w:t>
                  </w:r>
                  <w:r>
                    <w:rPr>
                      <w:rFonts w:ascii="Arial" w:eastAsia="Times New Roman" w:hAnsi="Arial" w:cs="Arial"/>
                      <w:b/>
                      <w:bCs/>
                      <w:sz w:val="21"/>
                      <w:szCs w:val="21"/>
                    </w:rPr>
                    <w:br/>
                  </w:r>
                  <w:r>
                    <w:rPr>
                      <w:rFonts w:ascii="Arial" w:eastAsia="Times New Roman" w:hAnsi="Arial" w:cs="Arial"/>
                      <w:sz w:val="21"/>
                      <w:szCs w:val="21"/>
                    </w:rPr>
                    <w:br/>
                  </w:r>
                </w:p>
                <w:p w14:paraId="523924A1" w14:textId="77777777" w:rsidR="00000000" w:rsidRDefault="00F46B1B">
                  <w:pPr>
                    <w:pStyle w:val="NormalWeb"/>
                    <w:rPr>
                      <w:rFonts w:ascii="Arial" w:hAnsi="Arial" w:cs="Arial"/>
                      <w:sz w:val="21"/>
                      <w:szCs w:val="21"/>
                    </w:rPr>
                  </w:pPr>
                  <w:r>
                    <w:rPr>
                      <w:rFonts w:ascii="Arial" w:hAnsi="Arial" w:cs="Arial"/>
                      <w:sz w:val="21"/>
                      <w:szCs w:val="21"/>
                    </w:rPr>
                    <w:t>A empresa se obriga a efetuar o desconto em folha de pagamento dos empregados associados ao Sindicato Profissional o valor de R$ 30,00 (trinta reais) a título de mensalidade social.</w:t>
                  </w:r>
                </w:p>
                <w:p w14:paraId="753F1AD6" w14:textId="77777777" w:rsidR="00000000" w:rsidRDefault="00F46B1B">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O Sindicat</w:t>
                  </w:r>
                  <w:r>
                    <w:rPr>
                      <w:rFonts w:ascii="Arial" w:hAnsi="Arial" w:cs="Arial"/>
                      <w:sz w:val="21"/>
                      <w:szCs w:val="21"/>
                    </w:rPr>
                    <w:t>o Profissional se compromete a enviar à empresa e/ou empregador a relação dos seus respectivos empregados a ele associados para o efeito de cumprimento do disposto no caput desta cláusula.</w:t>
                  </w:r>
                </w:p>
                <w:p w14:paraId="10F58898" w14:textId="77777777" w:rsidR="00000000" w:rsidRDefault="00F46B1B">
                  <w:pPr>
                    <w:rPr>
                      <w:rFonts w:ascii="Arial" w:eastAsia="Times New Roman" w:hAnsi="Arial" w:cs="Arial"/>
                      <w:sz w:val="21"/>
                      <w:szCs w:val="21"/>
                    </w:rPr>
                  </w:pPr>
                </w:p>
                <w:p w14:paraId="3685E4A5" w14:textId="77777777" w:rsidR="00000000" w:rsidRDefault="00F46B1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49A154F9"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14:paraId="4D45B5CA"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SÉTIMA - DESCUMPRIMENTO DO INSTRUMENTO COLETIVO </w:t>
                  </w:r>
                  <w:r>
                    <w:rPr>
                      <w:rFonts w:ascii="Arial" w:eastAsia="Times New Roman" w:hAnsi="Arial" w:cs="Arial"/>
                      <w:b/>
                      <w:bCs/>
                      <w:sz w:val="21"/>
                      <w:szCs w:val="21"/>
                    </w:rPr>
                    <w:br/>
                  </w:r>
                  <w:r>
                    <w:rPr>
                      <w:rFonts w:ascii="Arial" w:eastAsia="Times New Roman" w:hAnsi="Arial" w:cs="Arial"/>
                      <w:sz w:val="21"/>
                      <w:szCs w:val="21"/>
                    </w:rPr>
                    <w:br/>
                  </w:r>
                </w:p>
                <w:p w14:paraId="065BDE5A" w14:textId="77777777" w:rsidR="00000000" w:rsidRDefault="00F46B1B">
                  <w:pPr>
                    <w:pStyle w:val="NormalWeb"/>
                    <w:rPr>
                      <w:rFonts w:ascii="Arial" w:hAnsi="Arial" w:cs="Arial"/>
                      <w:sz w:val="21"/>
                      <w:szCs w:val="21"/>
                    </w:rPr>
                  </w:pPr>
                  <w:r>
                    <w:rPr>
                      <w:rFonts w:ascii="Arial" w:hAnsi="Arial" w:cs="Arial"/>
                      <w:sz w:val="21"/>
                      <w:szCs w:val="21"/>
                    </w:rPr>
                    <w:t>Fica estipulada a cominação de multa de 10% (dez por cento) do salário normativo da categoria por infração e/ou descumprimento das cláusulas aqui pactuadas.  </w:t>
                  </w:r>
                </w:p>
                <w:p w14:paraId="0D6DDF9E" w14:textId="77777777" w:rsidR="00000000" w:rsidRDefault="00F46B1B">
                  <w:pPr>
                    <w:pStyle w:val="NormalWeb"/>
                    <w:rPr>
                      <w:rFonts w:ascii="Arial" w:hAnsi="Arial" w:cs="Arial"/>
                      <w:sz w:val="21"/>
                      <w:szCs w:val="21"/>
                    </w:rPr>
                  </w:pPr>
                  <w:r>
                    <w:rPr>
                      <w:rFonts w:ascii="Arial" w:hAnsi="Arial" w:cs="Arial"/>
                      <w:sz w:val="21"/>
                      <w:szCs w:val="21"/>
                    </w:rPr>
                    <w:t>Estando as partes assim ajusta</w:t>
                  </w:r>
                  <w:r>
                    <w:rPr>
                      <w:rFonts w:ascii="Arial" w:hAnsi="Arial" w:cs="Arial"/>
                      <w:sz w:val="21"/>
                      <w:szCs w:val="21"/>
                    </w:rPr>
                    <w:t>das, comprometidas e firmadas, assinam o presente Acordo Coletivo de Trabalho, assumindo integralmente a responsabilidade de cumprir os seus termos, cláusulas e condições, na melhor forma de direito e boa-fé</w:t>
                  </w:r>
                </w:p>
                <w:p w14:paraId="4B28575C" w14:textId="77777777" w:rsidR="00000000" w:rsidRDefault="00F46B1B">
                  <w:pPr>
                    <w:rPr>
                      <w:rFonts w:ascii="Arial" w:eastAsia="Times New Roman" w:hAnsi="Arial" w:cs="Arial"/>
                      <w:sz w:val="21"/>
                      <w:szCs w:val="21"/>
                    </w:rPr>
                  </w:pPr>
                </w:p>
                <w:p w14:paraId="65AC4FA4"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1E784403" w14:textId="77777777" w:rsidR="00000000" w:rsidRDefault="00F46B1B">
                  <w:pPr>
                    <w:rPr>
                      <w:rFonts w:ascii="Arial" w:eastAsia="Times New Roman" w:hAnsi="Arial" w:cs="Arial"/>
                      <w:sz w:val="21"/>
                      <w:szCs w:val="21"/>
                    </w:rPr>
                  </w:pPr>
                  <w:r>
                    <w:rPr>
                      <w:rFonts w:ascii="Arial" w:eastAsia="Times New Roman" w:hAnsi="Arial" w:cs="Arial"/>
                      <w:b/>
                      <w:bCs/>
                      <w:sz w:val="21"/>
                      <w:szCs w:val="21"/>
                    </w:rPr>
                    <w:br/>
                    <w:t>CLÁUSULA DÉCIMA OITAVA -</w:t>
                  </w:r>
                  <w:r>
                    <w:rPr>
                      <w:rFonts w:ascii="Arial" w:eastAsia="Times New Roman" w:hAnsi="Arial" w:cs="Arial"/>
                      <w:b/>
                      <w:bCs/>
                      <w:sz w:val="21"/>
                      <w:szCs w:val="21"/>
                    </w:rPr>
                    <w:t xml:space="preserve"> HOME OFFICE </w:t>
                  </w:r>
                  <w:r>
                    <w:rPr>
                      <w:rFonts w:ascii="Arial" w:eastAsia="Times New Roman" w:hAnsi="Arial" w:cs="Arial"/>
                      <w:b/>
                      <w:bCs/>
                      <w:sz w:val="21"/>
                      <w:szCs w:val="21"/>
                    </w:rPr>
                    <w:br/>
                  </w:r>
                  <w:r>
                    <w:rPr>
                      <w:rFonts w:ascii="Arial" w:eastAsia="Times New Roman" w:hAnsi="Arial" w:cs="Arial"/>
                      <w:sz w:val="21"/>
                      <w:szCs w:val="21"/>
                    </w:rPr>
                    <w:br/>
                  </w:r>
                </w:p>
                <w:p w14:paraId="06D5DD1E" w14:textId="77777777" w:rsidR="00000000" w:rsidRDefault="00F46B1B">
                  <w:pPr>
                    <w:pStyle w:val="NormalWeb"/>
                    <w:rPr>
                      <w:rFonts w:ascii="Arial" w:hAnsi="Arial" w:cs="Arial"/>
                      <w:sz w:val="21"/>
                      <w:szCs w:val="21"/>
                    </w:rPr>
                  </w:pPr>
                  <w:r>
                    <w:rPr>
                      <w:rFonts w:ascii="Arial" w:hAnsi="Arial" w:cs="Arial"/>
                      <w:sz w:val="21"/>
                      <w:szCs w:val="21"/>
                    </w:rPr>
                    <w:t>Em virtude do reconhecimento pela OMS (Organização Mundial de Saúde) que decretou situação de pandemia mundial em razão do Corona vírus (Covid-19) e considerando a obrigação da empresa em assegurar o ambiente de trabalho sadio, bem como, au</w:t>
                  </w:r>
                  <w:r>
                    <w:rPr>
                      <w:rFonts w:ascii="Arial" w:hAnsi="Arial" w:cs="Arial"/>
                      <w:sz w:val="21"/>
                      <w:szCs w:val="21"/>
                    </w:rPr>
                    <w:t xml:space="preserve">xiliar as medidas restritivas objetivando a contenção da pandemia, fica reconhecida a possibilidade aos empregados de trabalharem de suas casas </w:t>
                  </w:r>
                  <w:r>
                    <w:rPr>
                      <w:rStyle w:val="nfase"/>
                      <w:rFonts w:ascii="Arial" w:hAnsi="Arial" w:cs="Arial"/>
                      <w:sz w:val="21"/>
                      <w:szCs w:val="21"/>
                    </w:rPr>
                    <w:t>(home office).</w:t>
                  </w:r>
                </w:p>
                <w:p w14:paraId="559079F3" w14:textId="77777777" w:rsidR="00000000" w:rsidRDefault="00F46B1B">
                  <w:pPr>
                    <w:pStyle w:val="NormalWeb"/>
                    <w:rPr>
                      <w:rFonts w:ascii="Arial" w:hAnsi="Arial" w:cs="Arial"/>
                      <w:sz w:val="21"/>
                      <w:szCs w:val="21"/>
                    </w:rPr>
                  </w:pPr>
                  <w:r>
                    <w:rPr>
                      <w:rStyle w:val="nfase"/>
                      <w:rFonts w:ascii="Arial" w:hAnsi="Arial" w:cs="Arial"/>
                      <w:sz w:val="21"/>
                      <w:szCs w:val="21"/>
                    </w:rPr>
                    <w:t> </w:t>
                  </w:r>
                </w:p>
                <w:p w14:paraId="22A34602" w14:textId="77777777" w:rsidR="00000000" w:rsidRDefault="00F46B1B">
                  <w:pPr>
                    <w:pStyle w:val="NormalWeb"/>
                    <w:rPr>
                      <w:rFonts w:ascii="Arial" w:hAnsi="Arial" w:cs="Arial"/>
                      <w:sz w:val="21"/>
                      <w:szCs w:val="21"/>
                    </w:rPr>
                  </w:pPr>
                  <w:r>
                    <w:rPr>
                      <w:rStyle w:val="Forte"/>
                      <w:rFonts w:ascii="Arial" w:hAnsi="Arial" w:cs="Arial"/>
                      <w:sz w:val="21"/>
                      <w:szCs w:val="21"/>
                    </w:rPr>
                    <w:t xml:space="preserve">§ 1º - </w:t>
                  </w:r>
                  <w:r>
                    <w:rPr>
                      <w:rFonts w:ascii="Arial" w:hAnsi="Arial" w:cs="Arial"/>
                      <w:sz w:val="21"/>
                      <w:szCs w:val="21"/>
                    </w:rPr>
                    <w:t xml:space="preserve">O grupo de empregados elegíveis a trabalharem em </w:t>
                  </w:r>
                  <w:r>
                    <w:rPr>
                      <w:rStyle w:val="nfase"/>
                      <w:rFonts w:ascii="Arial" w:hAnsi="Arial" w:cs="Arial"/>
                      <w:sz w:val="21"/>
                      <w:szCs w:val="21"/>
                    </w:rPr>
                    <w:t xml:space="preserve">home office </w:t>
                  </w:r>
                  <w:r>
                    <w:rPr>
                      <w:rFonts w:ascii="Arial" w:hAnsi="Arial" w:cs="Arial"/>
                      <w:sz w:val="21"/>
                      <w:szCs w:val="21"/>
                    </w:rPr>
                    <w:t>está estabelecido no proced</w:t>
                  </w:r>
                  <w:r>
                    <w:rPr>
                      <w:rFonts w:ascii="Arial" w:hAnsi="Arial" w:cs="Arial"/>
                      <w:sz w:val="21"/>
                      <w:szCs w:val="21"/>
                    </w:rPr>
                    <w:t>imento de Recurso Humanos e nele constando as regras.</w:t>
                  </w:r>
                </w:p>
                <w:p w14:paraId="6CC16F53" w14:textId="77777777" w:rsidR="00000000" w:rsidRDefault="00F46B1B">
                  <w:pPr>
                    <w:pStyle w:val="NormalWeb"/>
                    <w:rPr>
                      <w:rFonts w:ascii="Arial" w:hAnsi="Arial" w:cs="Arial"/>
                      <w:sz w:val="21"/>
                      <w:szCs w:val="21"/>
                    </w:rPr>
                  </w:pPr>
                  <w:r>
                    <w:rPr>
                      <w:rFonts w:ascii="Arial" w:hAnsi="Arial" w:cs="Arial"/>
                      <w:sz w:val="21"/>
                      <w:szCs w:val="21"/>
                    </w:rPr>
                    <w:lastRenderedPageBreak/>
                    <w:t> </w:t>
                  </w:r>
                </w:p>
                <w:p w14:paraId="53D8B09F" w14:textId="77777777" w:rsidR="00000000" w:rsidRDefault="00F46B1B">
                  <w:pPr>
                    <w:pStyle w:val="NormalWeb"/>
                    <w:rPr>
                      <w:rFonts w:ascii="Arial" w:hAnsi="Arial" w:cs="Arial"/>
                      <w:sz w:val="21"/>
                      <w:szCs w:val="21"/>
                    </w:rPr>
                  </w:pPr>
                  <w:r>
                    <w:rPr>
                      <w:rStyle w:val="Forte"/>
                      <w:rFonts w:ascii="Arial" w:hAnsi="Arial" w:cs="Arial"/>
                      <w:sz w:val="21"/>
                      <w:szCs w:val="21"/>
                    </w:rPr>
                    <w:t xml:space="preserve">§ 2º - </w:t>
                  </w:r>
                  <w:r>
                    <w:rPr>
                      <w:rFonts w:ascii="Arial" w:hAnsi="Arial" w:cs="Arial"/>
                      <w:sz w:val="21"/>
                      <w:szCs w:val="21"/>
                    </w:rPr>
                    <w:t xml:space="preserve">O </w:t>
                  </w:r>
                  <w:r>
                    <w:rPr>
                      <w:rStyle w:val="nfase"/>
                      <w:rFonts w:ascii="Arial" w:hAnsi="Arial" w:cs="Arial"/>
                      <w:sz w:val="21"/>
                      <w:szCs w:val="21"/>
                    </w:rPr>
                    <w:t>home office</w:t>
                  </w:r>
                  <w:r>
                    <w:rPr>
                      <w:rFonts w:ascii="Arial" w:hAnsi="Arial" w:cs="Arial"/>
                      <w:sz w:val="21"/>
                      <w:szCs w:val="21"/>
                    </w:rPr>
                    <w:t xml:space="preserve"> não constitui vantagem pessoal e não se incorpora ao contrato de trabalho, em havendo permissão das autoridades de retorno das atividades presenciais, será faculdade de empresa em</w:t>
                  </w:r>
                  <w:r>
                    <w:rPr>
                      <w:rFonts w:ascii="Arial" w:hAnsi="Arial" w:cs="Arial"/>
                      <w:sz w:val="21"/>
                      <w:szCs w:val="21"/>
                    </w:rPr>
                    <w:t xml:space="preserve"> manter ou cessar o </w:t>
                  </w:r>
                  <w:r>
                    <w:rPr>
                      <w:rStyle w:val="nfase"/>
                      <w:rFonts w:ascii="Arial" w:hAnsi="Arial" w:cs="Arial"/>
                      <w:sz w:val="21"/>
                      <w:szCs w:val="21"/>
                    </w:rPr>
                    <w:t>home office</w:t>
                  </w:r>
                  <w:r>
                    <w:rPr>
                      <w:rFonts w:ascii="Arial" w:hAnsi="Arial" w:cs="Arial"/>
                      <w:sz w:val="21"/>
                      <w:szCs w:val="21"/>
                    </w:rPr>
                    <w:t>.</w:t>
                  </w:r>
                </w:p>
                <w:p w14:paraId="3AFCAC23" w14:textId="77777777" w:rsidR="00000000" w:rsidRDefault="00F46B1B">
                  <w:pPr>
                    <w:pStyle w:val="NormalWeb"/>
                    <w:rPr>
                      <w:rFonts w:ascii="Arial" w:hAnsi="Arial" w:cs="Arial"/>
                      <w:sz w:val="21"/>
                      <w:szCs w:val="21"/>
                    </w:rPr>
                  </w:pPr>
                  <w:r>
                    <w:rPr>
                      <w:rFonts w:ascii="Arial" w:hAnsi="Arial" w:cs="Arial"/>
                      <w:sz w:val="21"/>
                      <w:szCs w:val="21"/>
                    </w:rPr>
                    <w:t> </w:t>
                  </w:r>
                </w:p>
                <w:p w14:paraId="0A649588" w14:textId="77777777" w:rsidR="00000000" w:rsidRDefault="00F46B1B">
                  <w:pPr>
                    <w:pStyle w:val="NormalWeb"/>
                    <w:rPr>
                      <w:rFonts w:ascii="Arial" w:hAnsi="Arial" w:cs="Arial"/>
                      <w:sz w:val="21"/>
                      <w:szCs w:val="21"/>
                    </w:rPr>
                  </w:pPr>
                  <w:r>
                    <w:rPr>
                      <w:rStyle w:val="Forte"/>
                      <w:rFonts w:ascii="Arial" w:hAnsi="Arial" w:cs="Arial"/>
                      <w:sz w:val="21"/>
                      <w:szCs w:val="21"/>
                    </w:rPr>
                    <w:t>§ 3º</w:t>
                  </w:r>
                  <w:r>
                    <w:rPr>
                      <w:rFonts w:ascii="Arial" w:hAnsi="Arial" w:cs="Arial"/>
                      <w:sz w:val="21"/>
                      <w:szCs w:val="21"/>
                    </w:rPr>
                    <w:t xml:space="preserve"> - Quando solicitado, o empregado deverá se apresentar nas dependências da empresa, sob pena de sofrer as medidas disciplinares cabíveis. </w:t>
                  </w:r>
                </w:p>
                <w:p w14:paraId="4FC93B93" w14:textId="77777777" w:rsidR="00000000" w:rsidRDefault="00F46B1B">
                  <w:pPr>
                    <w:pStyle w:val="NormalWeb"/>
                    <w:rPr>
                      <w:rFonts w:ascii="Arial" w:hAnsi="Arial" w:cs="Arial"/>
                      <w:sz w:val="21"/>
                      <w:szCs w:val="21"/>
                    </w:rPr>
                  </w:pPr>
                  <w:r>
                    <w:rPr>
                      <w:rFonts w:ascii="Arial" w:hAnsi="Arial" w:cs="Arial"/>
                      <w:sz w:val="21"/>
                      <w:szCs w:val="21"/>
                    </w:rPr>
                    <w:t> </w:t>
                  </w:r>
                </w:p>
                <w:p w14:paraId="75FF66F1" w14:textId="77777777" w:rsidR="00000000" w:rsidRDefault="00F46B1B">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 A jornada de trabalho em </w:t>
                  </w:r>
                  <w:r>
                    <w:rPr>
                      <w:rStyle w:val="nfase"/>
                      <w:rFonts w:ascii="Arial" w:hAnsi="Arial" w:cs="Arial"/>
                      <w:sz w:val="21"/>
                      <w:szCs w:val="21"/>
                    </w:rPr>
                    <w:t>home office</w:t>
                  </w:r>
                  <w:r>
                    <w:rPr>
                      <w:rFonts w:ascii="Arial" w:hAnsi="Arial" w:cs="Arial"/>
                      <w:sz w:val="21"/>
                      <w:szCs w:val="21"/>
                    </w:rPr>
                    <w:t xml:space="preserve"> é a mesma do contrato de trabalh</w:t>
                  </w:r>
                  <w:r>
                    <w:rPr>
                      <w:rFonts w:ascii="Arial" w:hAnsi="Arial" w:cs="Arial"/>
                      <w:sz w:val="21"/>
                      <w:szCs w:val="21"/>
                    </w:rPr>
                    <w:t>o, sendo que aqueles empregados sujeitos a controle deverão manter o registro na forma da jornada nos sistemas da companhia.</w:t>
                  </w:r>
                </w:p>
                <w:p w14:paraId="621D2502" w14:textId="77777777" w:rsidR="00000000" w:rsidRDefault="00F46B1B">
                  <w:pPr>
                    <w:pStyle w:val="NormalWeb"/>
                    <w:rPr>
                      <w:rFonts w:ascii="Arial" w:hAnsi="Arial" w:cs="Arial"/>
                      <w:sz w:val="21"/>
                      <w:szCs w:val="21"/>
                    </w:rPr>
                  </w:pPr>
                  <w:r>
                    <w:rPr>
                      <w:rFonts w:ascii="Arial" w:hAnsi="Arial" w:cs="Arial"/>
                      <w:sz w:val="21"/>
                      <w:szCs w:val="21"/>
                    </w:rPr>
                    <w:t> </w:t>
                  </w:r>
                </w:p>
                <w:p w14:paraId="1321A881" w14:textId="77777777" w:rsidR="00000000" w:rsidRDefault="00F46B1B">
                  <w:pPr>
                    <w:pStyle w:val="NormalWeb"/>
                    <w:rPr>
                      <w:rFonts w:ascii="Arial" w:hAnsi="Arial" w:cs="Arial"/>
                      <w:sz w:val="21"/>
                      <w:szCs w:val="21"/>
                    </w:rPr>
                  </w:pPr>
                  <w:r>
                    <w:rPr>
                      <w:rStyle w:val="Forte"/>
                      <w:rFonts w:ascii="Arial" w:hAnsi="Arial" w:cs="Arial"/>
                      <w:sz w:val="21"/>
                      <w:szCs w:val="21"/>
                    </w:rPr>
                    <w:t>§ 5º</w:t>
                  </w:r>
                  <w:r>
                    <w:rPr>
                      <w:rFonts w:ascii="Arial" w:hAnsi="Arial" w:cs="Arial"/>
                      <w:sz w:val="21"/>
                      <w:szCs w:val="21"/>
                    </w:rPr>
                    <w:t xml:space="preserve"> </w:t>
                  </w:r>
                  <w:r>
                    <w:rPr>
                      <w:rFonts w:ascii="Arial" w:hAnsi="Arial" w:cs="Arial"/>
                      <w:sz w:val="21"/>
                      <w:szCs w:val="21"/>
                    </w:rPr>
                    <w:t>- Como forma de compensar os gastos com eletricidade e internet, a empresa irá conceder o valor de uma ajuda de custo correspondente a R$100,00 (cem reais), com natureza nitidament</w:t>
                  </w:r>
                </w:p>
                <w:p w14:paraId="0D4A0A20"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ANOTAÇÕES E BAIXA EM CTPS </w:t>
                  </w:r>
                  <w:r>
                    <w:rPr>
                      <w:rFonts w:ascii="Arial" w:eastAsia="Times New Roman" w:hAnsi="Arial" w:cs="Arial"/>
                      <w:b/>
                      <w:bCs/>
                      <w:sz w:val="21"/>
                      <w:szCs w:val="21"/>
                    </w:rPr>
                    <w:br/>
                  </w:r>
                  <w:r>
                    <w:rPr>
                      <w:rFonts w:ascii="Arial" w:eastAsia="Times New Roman" w:hAnsi="Arial" w:cs="Arial"/>
                      <w:sz w:val="21"/>
                      <w:szCs w:val="21"/>
                    </w:rPr>
                    <w:br/>
                  </w:r>
                </w:p>
                <w:p w14:paraId="6C731602" w14:textId="77777777" w:rsidR="00000000" w:rsidRDefault="00F46B1B">
                  <w:pPr>
                    <w:pStyle w:val="convenotexto"/>
                    <w:rPr>
                      <w:rFonts w:ascii="Arial" w:hAnsi="Arial" w:cs="Arial"/>
                      <w:sz w:val="21"/>
                      <w:szCs w:val="21"/>
                    </w:rPr>
                  </w:pPr>
                  <w:r>
                    <w:rPr>
                      <w:rFonts w:ascii="Arial" w:hAnsi="Arial" w:cs="Arial"/>
                      <w:sz w:val="21"/>
                      <w:szCs w:val="21"/>
                    </w:rPr>
                    <w:t>Durante a vigência do</w:t>
                  </w:r>
                  <w:r>
                    <w:rPr>
                      <w:rFonts w:ascii="Arial" w:hAnsi="Arial" w:cs="Arial"/>
                      <w:sz w:val="21"/>
                      <w:szCs w:val="21"/>
                    </w:rPr>
                    <w:t xml:space="preserve"> presente Acordo Coletivo os empregados que eventualmente necessitarem realizar atualização da CTPS ou anotação de baixa do contrato de trabalho nos casos de demissão, poderão fazê-lo com hora marcada junto ao plantão que será montado pelas empresas para t</w:t>
                  </w:r>
                  <w:r>
                    <w:rPr>
                      <w:rFonts w:ascii="Arial" w:hAnsi="Arial" w:cs="Arial"/>
                      <w:sz w:val="21"/>
                      <w:szCs w:val="21"/>
                    </w:rPr>
                    <w:t>al finalidade.</w:t>
                  </w:r>
                </w:p>
                <w:p w14:paraId="16204743" w14:textId="77777777" w:rsidR="00000000" w:rsidRDefault="00F46B1B">
                  <w:pPr>
                    <w:pStyle w:val="NormalWeb"/>
                    <w:rPr>
                      <w:rFonts w:ascii="Arial" w:hAnsi="Arial" w:cs="Arial"/>
                      <w:sz w:val="21"/>
                      <w:szCs w:val="21"/>
                    </w:rPr>
                  </w:pPr>
                  <w:r>
                    <w:rPr>
                      <w:rFonts w:ascii="Arial" w:hAnsi="Arial" w:cs="Arial"/>
                      <w:sz w:val="21"/>
                      <w:szCs w:val="21"/>
                    </w:rPr>
                    <w:t> </w:t>
                  </w:r>
                </w:p>
                <w:p w14:paraId="6F5A849E"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DA HOMOLOGAÇÃO DO TRCT NA SEDE DO SINDICATO DOS TRABALHOADORES </w:t>
                  </w:r>
                  <w:r>
                    <w:rPr>
                      <w:rFonts w:ascii="Arial" w:eastAsia="Times New Roman" w:hAnsi="Arial" w:cs="Arial"/>
                      <w:b/>
                      <w:bCs/>
                      <w:sz w:val="21"/>
                      <w:szCs w:val="21"/>
                    </w:rPr>
                    <w:br/>
                  </w:r>
                  <w:r>
                    <w:rPr>
                      <w:rFonts w:ascii="Arial" w:eastAsia="Times New Roman" w:hAnsi="Arial" w:cs="Arial"/>
                      <w:sz w:val="21"/>
                      <w:szCs w:val="21"/>
                    </w:rPr>
                    <w:br/>
                  </w:r>
                </w:p>
                <w:p w14:paraId="7E9E92D6" w14:textId="77777777" w:rsidR="00000000" w:rsidRDefault="00F46B1B">
                  <w:pPr>
                    <w:pStyle w:val="convenotexto"/>
                    <w:rPr>
                      <w:rFonts w:ascii="Arial" w:hAnsi="Arial" w:cs="Arial"/>
                      <w:sz w:val="21"/>
                      <w:szCs w:val="21"/>
                    </w:rPr>
                  </w:pPr>
                  <w:r>
                    <w:rPr>
                      <w:rFonts w:ascii="Arial" w:hAnsi="Arial" w:cs="Arial"/>
                      <w:sz w:val="21"/>
                      <w:szCs w:val="21"/>
                    </w:rPr>
                    <w:t>As homologações de verbas rescisórias deverão ser realizadas obrigatoriamente na sede do Sindicato dos Trabalhadores, com data e hora previamente agend</w:t>
                  </w:r>
                  <w:r>
                    <w:rPr>
                      <w:rFonts w:ascii="Arial" w:hAnsi="Arial" w:cs="Arial"/>
                      <w:sz w:val="21"/>
                      <w:szCs w:val="21"/>
                    </w:rPr>
                    <w:t>adas, nas hipóteses de pedidos de demissão, justa causa, mútuo acordo e as despedidas sem justa causa nos contratos superiores a 01 (um) ano, obrigando-se a(s) empresa(s) a efetuar o pagamento de R$ 50,00 (cinquenta reais) ao Sindicato por cada homologação</w:t>
                  </w:r>
                  <w:r>
                    <w:rPr>
                      <w:rFonts w:ascii="Arial" w:hAnsi="Arial" w:cs="Arial"/>
                      <w:sz w:val="21"/>
                      <w:szCs w:val="21"/>
                    </w:rPr>
                    <w:t xml:space="preserve"> agendada.</w:t>
                  </w:r>
                </w:p>
                <w:p w14:paraId="24741C3F"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QUEBRA DE CAIXA </w:t>
                  </w:r>
                  <w:r>
                    <w:rPr>
                      <w:rFonts w:ascii="Arial" w:eastAsia="Times New Roman" w:hAnsi="Arial" w:cs="Arial"/>
                      <w:b/>
                      <w:bCs/>
                      <w:sz w:val="21"/>
                      <w:szCs w:val="21"/>
                    </w:rPr>
                    <w:br/>
                  </w:r>
                  <w:r>
                    <w:rPr>
                      <w:rFonts w:ascii="Arial" w:eastAsia="Times New Roman" w:hAnsi="Arial" w:cs="Arial"/>
                      <w:sz w:val="21"/>
                      <w:szCs w:val="21"/>
                    </w:rPr>
                    <w:br/>
                  </w:r>
                </w:p>
                <w:p w14:paraId="156C6425" w14:textId="77777777" w:rsidR="00000000" w:rsidRDefault="00F46B1B">
                  <w:pPr>
                    <w:pStyle w:val="NormalWeb"/>
                    <w:rPr>
                      <w:rFonts w:ascii="Arial" w:hAnsi="Arial" w:cs="Arial"/>
                      <w:sz w:val="21"/>
                      <w:szCs w:val="21"/>
                    </w:rPr>
                  </w:pPr>
                  <w:r>
                    <w:rPr>
                      <w:rFonts w:ascii="Arial" w:hAnsi="Arial" w:cs="Arial"/>
                      <w:sz w:val="21"/>
                      <w:szCs w:val="21"/>
                    </w:rPr>
                    <w:t xml:space="preserve">Fica pactuado que a EMPRESA pagará para os empregados que exercerem a função de </w:t>
                  </w:r>
                  <w:r>
                    <w:rPr>
                      <w:rStyle w:val="Forte"/>
                      <w:rFonts w:ascii="Arial" w:hAnsi="Arial" w:cs="Arial"/>
                      <w:sz w:val="21"/>
                      <w:szCs w:val="21"/>
                    </w:rPr>
                    <w:t xml:space="preserve">CAIXA </w:t>
                  </w:r>
                  <w:r>
                    <w:rPr>
                      <w:rFonts w:ascii="Arial" w:hAnsi="Arial" w:cs="Arial"/>
                      <w:sz w:val="21"/>
                      <w:szCs w:val="21"/>
                    </w:rPr>
                    <w:t xml:space="preserve">o valor de </w:t>
                  </w:r>
                  <w:r>
                    <w:rPr>
                      <w:rStyle w:val="Forte"/>
                      <w:rFonts w:ascii="Arial" w:hAnsi="Arial" w:cs="Arial"/>
                      <w:sz w:val="21"/>
                      <w:szCs w:val="21"/>
                    </w:rPr>
                    <w:t xml:space="preserve">5% (CINCO POR CENTO) </w:t>
                  </w:r>
                  <w:r>
                    <w:rPr>
                      <w:rFonts w:ascii="Arial" w:hAnsi="Arial" w:cs="Arial"/>
                      <w:sz w:val="21"/>
                      <w:szCs w:val="21"/>
                    </w:rPr>
                    <w:t>sobre o salário base, a ser recebido a título de quebra de caixa, sendo certo</w:t>
                  </w:r>
                  <w:r>
                    <w:rPr>
                      <w:rFonts w:ascii="Arial" w:hAnsi="Arial" w:cs="Arial"/>
                      <w:sz w:val="21"/>
                      <w:szCs w:val="21"/>
                    </w:rPr>
                    <w:t xml:space="preserve"> que fica autorizado o desconto de eventuais quebras de caixa.</w:t>
                  </w:r>
                </w:p>
                <w:p w14:paraId="7A4AAF50" w14:textId="77777777" w:rsidR="00000000" w:rsidRDefault="00F46B1B">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VIGÉSIMA SEGUNDA - RESPONSABILIDADE EM RELAÇÃO AO SINISTRO </w:t>
                  </w:r>
                  <w:r>
                    <w:rPr>
                      <w:rFonts w:ascii="Arial" w:eastAsia="Times New Roman" w:hAnsi="Arial" w:cs="Arial"/>
                      <w:b/>
                      <w:bCs/>
                      <w:sz w:val="21"/>
                      <w:szCs w:val="21"/>
                    </w:rPr>
                    <w:br/>
                  </w:r>
                  <w:r>
                    <w:rPr>
                      <w:rFonts w:ascii="Arial" w:eastAsia="Times New Roman" w:hAnsi="Arial" w:cs="Arial"/>
                      <w:sz w:val="21"/>
                      <w:szCs w:val="21"/>
                    </w:rPr>
                    <w:br/>
                  </w:r>
                </w:p>
                <w:p w14:paraId="1E348208" w14:textId="77777777" w:rsidR="00000000" w:rsidRDefault="00F46B1B">
                  <w:pPr>
                    <w:pStyle w:val="NormalWeb"/>
                    <w:rPr>
                      <w:rFonts w:ascii="Arial" w:hAnsi="Arial" w:cs="Arial"/>
                      <w:sz w:val="21"/>
                      <w:szCs w:val="21"/>
                    </w:rPr>
                  </w:pPr>
                  <w:r>
                    <w:rPr>
                      <w:rFonts w:ascii="Arial" w:hAnsi="Arial" w:cs="Arial"/>
                      <w:sz w:val="21"/>
                      <w:szCs w:val="21"/>
                    </w:rPr>
                    <w:t>Ficando comprovada a culpa ou dolo do empregado em relação a eventuais sinistros ocorridos na garagem, a EMPRESA fica au</w:t>
                  </w:r>
                  <w:r>
                    <w:rPr>
                      <w:rFonts w:ascii="Arial" w:hAnsi="Arial" w:cs="Arial"/>
                      <w:sz w:val="21"/>
                      <w:szCs w:val="21"/>
                    </w:rPr>
                    <w:t>torizada a efetuar o desconto do valor de 50% relativo ao sinistro ocorrido, sendo que, em caso de rescisão contratual ou pedido de demissão o empregado desde já autoriza que o valor seja descontado das verbas rescisórias a que teria direito.  </w:t>
                  </w:r>
                </w:p>
                <w:p w14:paraId="5F6D2B05"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w:t>
                  </w:r>
                  <w:r>
                    <w:rPr>
                      <w:rFonts w:ascii="Arial" w:eastAsia="Times New Roman" w:hAnsi="Arial" w:cs="Arial"/>
                      <w:b/>
                      <w:bCs/>
                      <w:sz w:val="21"/>
                      <w:szCs w:val="21"/>
                    </w:rPr>
                    <w:t xml:space="preserve">VIGÉSIMA TERCEIRA - RECONHECIMENTO DA TABELA SALARIAL PRATICADA PELA EMPRESA </w:t>
                  </w:r>
                  <w:r>
                    <w:rPr>
                      <w:rFonts w:ascii="Arial" w:eastAsia="Times New Roman" w:hAnsi="Arial" w:cs="Arial"/>
                      <w:b/>
                      <w:bCs/>
                      <w:sz w:val="21"/>
                      <w:szCs w:val="21"/>
                    </w:rPr>
                    <w:br/>
                  </w:r>
                  <w:r>
                    <w:rPr>
                      <w:rFonts w:ascii="Arial" w:eastAsia="Times New Roman" w:hAnsi="Arial" w:cs="Arial"/>
                      <w:sz w:val="21"/>
                      <w:szCs w:val="21"/>
                    </w:rPr>
                    <w:br/>
                  </w:r>
                </w:p>
                <w:p w14:paraId="7A184EE8" w14:textId="77777777" w:rsidR="00000000" w:rsidRDefault="00F46B1B">
                  <w:pPr>
                    <w:pStyle w:val="NormalWeb"/>
                    <w:rPr>
                      <w:rFonts w:ascii="Arial" w:hAnsi="Arial" w:cs="Arial"/>
                      <w:sz w:val="21"/>
                      <w:szCs w:val="21"/>
                    </w:rPr>
                  </w:pPr>
                  <w:r>
                    <w:rPr>
                      <w:rFonts w:ascii="Arial" w:hAnsi="Arial" w:cs="Arial"/>
                      <w:sz w:val="21"/>
                      <w:szCs w:val="21"/>
                    </w:rPr>
                    <w:t>Fica ajustado que as partes reconhecem válida a tabela salarial praticada pela empresa. </w:t>
                  </w:r>
                </w:p>
                <w:p w14:paraId="1198104C"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MANUTENÇÃO DO CARGO DE OPERADOR DE ESTACIONAMENTO </w:t>
                  </w:r>
                  <w:r>
                    <w:rPr>
                      <w:rFonts w:ascii="Arial" w:eastAsia="Times New Roman" w:hAnsi="Arial" w:cs="Arial"/>
                      <w:b/>
                      <w:bCs/>
                      <w:sz w:val="21"/>
                      <w:szCs w:val="21"/>
                    </w:rPr>
                    <w:br/>
                  </w:r>
                  <w:r>
                    <w:rPr>
                      <w:rFonts w:ascii="Arial" w:eastAsia="Times New Roman" w:hAnsi="Arial" w:cs="Arial"/>
                      <w:sz w:val="21"/>
                      <w:szCs w:val="21"/>
                    </w:rPr>
                    <w:br/>
                  </w:r>
                </w:p>
                <w:p w14:paraId="11B5EA63" w14:textId="77777777" w:rsidR="00000000" w:rsidRDefault="00F46B1B">
                  <w:pPr>
                    <w:pStyle w:val="NormalWeb"/>
                    <w:rPr>
                      <w:rFonts w:ascii="Arial" w:hAnsi="Arial" w:cs="Arial"/>
                      <w:sz w:val="21"/>
                      <w:szCs w:val="21"/>
                    </w:rPr>
                  </w:pPr>
                  <w:r>
                    <w:rPr>
                      <w:rFonts w:ascii="Arial" w:hAnsi="Arial" w:cs="Arial"/>
                      <w:sz w:val="21"/>
                      <w:szCs w:val="21"/>
                    </w:rPr>
                    <w:t xml:space="preserve">Fica </w:t>
                  </w:r>
                  <w:r>
                    <w:rPr>
                      <w:rFonts w:ascii="Arial" w:hAnsi="Arial" w:cs="Arial"/>
                      <w:sz w:val="21"/>
                      <w:szCs w:val="21"/>
                    </w:rPr>
                    <w:t>mantido o cargo de Operador de Estacionamento que responderá pelas funções alternadamente de caixa, manobrista e orientador, bem como, todas as demais inerentes a operação de pátio do estacionamento, sendo certo que, tal cargo caberá piso salarial dos Caix</w:t>
                  </w:r>
                  <w:r>
                    <w:rPr>
                      <w:rFonts w:ascii="Arial" w:hAnsi="Arial" w:cs="Arial"/>
                      <w:sz w:val="21"/>
                      <w:szCs w:val="21"/>
                    </w:rPr>
                    <w:t>as.</w:t>
                  </w:r>
                </w:p>
                <w:p w14:paraId="0AED82FA"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CARTEIRA DE HABILITAÇÃO </w:t>
                  </w:r>
                  <w:r>
                    <w:rPr>
                      <w:rFonts w:ascii="Arial" w:eastAsia="Times New Roman" w:hAnsi="Arial" w:cs="Arial"/>
                      <w:b/>
                      <w:bCs/>
                      <w:sz w:val="21"/>
                      <w:szCs w:val="21"/>
                    </w:rPr>
                    <w:br/>
                  </w:r>
                  <w:r>
                    <w:rPr>
                      <w:rFonts w:ascii="Arial" w:eastAsia="Times New Roman" w:hAnsi="Arial" w:cs="Arial"/>
                      <w:sz w:val="21"/>
                      <w:szCs w:val="21"/>
                    </w:rPr>
                    <w:br/>
                  </w:r>
                </w:p>
                <w:p w14:paraId="54C66E56" w14:textId="77777777" w:rsidR="00000000" w:rsidRDefault="00F46B1B">
                  <w:pPr>
                    <w:pStyle w:val="NormalWeb"/>
                    <w:rPr>
                      <w:rFonts w:ascii="Arial" w:hAnsi="Arial" w:cs="Arial"/>
                      <w:sz w:val="21"/>
                      <w:szCs w:val="21"/>
                    </w:rPr>
                  </w:pPr>
                  <w:r>
                    <w:rPr>
                      <w:rFonts w:ascii="Arial" w:hAnsi="Arial" w:cs="Arial"/>
                      <w:sz w:val="21"/>
                      <w:szCs w:val="21"/>
                    </w:rPr>
                    <w:t xml:space="preserve">A </w:t>
                  </w:r>
                  <w:r>
                    <w:rPr>
                      <w:rStyle w:val="Forte"/>
                      <w:rFonts w:ascii="Arial" w:hAnsi="Arial" w:cs="Arial"/>
                      <w:sz w:val="21"/>
                      <w:szCs w:val="21"/>
                    </w:rPr>
                    <w:t>EMPRESA</w:t>
                  </w:r>
                  <w:r>
                    <w:rPr>
                      <w:rFonts w:ascii="Arial" w:hAnsi="Arial" w:cs="Arial"/>
                      <w:sz w:val="21"/>
                      <w:szCs w:val="21"/>
                    </w:rPr>
                    <w:t xml:space="preserve"> se obriga a liberar o empregado no dia que o mesmo for renovar a sua Carteira Nacional de Habilitação, ficando ajustado que esse dia será abonado pela </w:t>
                  </w:r>
                  <w:r>
                    <w:rPr>
                      <w:rStyle w:val="Forte"/>
                      <w:rFonts w:ascii="Arial" w:hAnsi="Arial" w:cs="Arial"/>
                      <w:sz w:val="21"/>
                      <w:szCs w:val="21"/>
                    </w:rPr>
                    <w:t>EMPRESA.</w:t>
                  </w:r>
                </w:p>
                <w:p w14:paraId="5B83B7F3" w14:textId="77777777" w:rsidR="00000000" w:rsidRDefault="00F46B1B">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recu</w:t>
                  </w:r>
                  <w:r>
                    <w:rPr>
                      <w:rFonts w:ascii="Arial" w:hAnsi="Arial" w:cs="Arial"/>
                      <w:sz w:val="21"/>
                      <w:szCs w:val="21"/>
                    </w:rPr>
                    <w:t>sa do empregado, após cientificado, em renovar sua Carteira Nacional de Habilitação ficará caracterizada como falta grave, sujeita às penalidades previstas na CLT, podendo ser dispensado por Justa Causa.</w:t>
                  </w:r>
                </w:p>
                <w:p w14:paraId="6734D5E4"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DA VALIDADE </w:t>
                  </w:r>
                  <w:r>
                    <w:rPr>
                      <w:rFonts w:ascii="Arial" w:eastAsia="Times New Roman" w:hAnsi="Arial" w:cs="Arial"/>
                      <w:b/>
                      <w:bCs/>
                      <w:sz w:val="21"/>
                      <w:szCs w:val="21"/>
                    </w:rPr>
                    <w:br/>
                  </w:r>
                  <w:r>
                    <w:rPr>
                      <w:rFonts w:ascii="Arial" w:eastAsia="Times New Roman" w:hAnsi="Arial" w:cs="Arial"/>
                      <w:sz w:val="21"/>
                      <w:szCs w:val="21"/>
                    </w:rPr>
                    <w:br/>
                  </w:r>
                </w:p>
                <w:p w14:paraId="70FE8C41" w14:textId="77777777" w:rsidR="00000000" w:rsidRDefault="00F46B1B">
                  <w:pPr>
                    <w:pStyle w:val="NormalWeb"/>
                    <w:rPr>
                      <w:rFonts w:ascii="Arial" w:hAnsi="Arial" w:cs="Arial"/>
                      <w:sz w:val="21"/>
                      <w:szCs w:val="21"/>
                    </w:rPr>
                  </w:pPr>
                  <w:r>
                    <w:rPr>
                      <w:rFonts w:ascii="Arial" w:hAnsi="Arial" w:cs="Arial"/>
                      <w:sz w:val="21"/>
                      <w:szCs w:val="21"/>
                    </w:rPr>
                    <w:t>Este acor</w:t>
                  </w:r>
                  <w:r>
                    <w:rPr>
                      <w:rFonts w:ascii="Arial" w:hAnsi="Arial" w:cs="Arial"/>
                      <w:sz w:val="21"/>
                      <w:szCs w:val="21"/>
                    </w:rPr>
                    <w:t>do foi autorizado por consulta dos trabalhadores envolvidos, restando indiscutível a concordância dos mesmos com os termos do presente acordo coletivo de trabalho aqui firmado.</w:t>
                  </w:r>
                </w:p>
                <w:p w14:paraId="70578030" w14:textId="77777777" w:rsidR="00000000" w:rsidRDefault="00F46B1B">
                  <w:pPr>
                    <w:pStyle w:val="NormalWeb"/>
                    <w:rPr>
                      <w:rFonts w:ascii="Arial" w:hAnsi="Arial" w:cs="Arial"/>
                      <w:sz w:val="21"/>
                      <w:szCs w:val="21"/>
                    </w:rPr>
                  </w:pPr>
                  <w:r>
                    <w:rPr>
                      <w:rFonts w:ascii="Arial" w:hAnsi="Arial" w:cs="Arial"/>
                      <w:sz w:val="21"/>
                      <w:szCs w:val="21"/>
                    </w:rPr>
                    <w:t> </w:t>
                  </w:r>
                </w:p>
                <w:p w14:paraId="67DDA4E6" w14:textId="77777777" w:rsidR="00000000" w:rsidRDefault="00F46B1B">
                  <w:pPr>
                    <w:pStyle w:val="convenotexto"/>
                    <w:rPr>
                      <w:rFonts w:ascii="Arial" w:hAnsi="Arial" w:cs="Arial"/>
                      <w:sz w:val="21"/>
                      <w:szCs w:val="21"/>
                    </w:rPr>
                  </w:pPr>
                  <w:r>
                    <w:rPr>
                      <w:rStyle w:val="Forte"/>
                      <w:rFonts w:ascii="Arial" w:hAnsi="Arial" w:cs="Arial"/>
                      <w:sz w:val="21"/>
                      <w:szCs w:val="21"/>
                    </w:rPr>
                    <w:lastRenderedPageBreak/>
                    <w:t xml:space="preserve">PARÁGRAFO ÚNICO </w:t>
                  </w:r>
                  <w:r>
                    <w:rPr>
                      <w:rFonts w:ascii="Arial" w:hAnsi="Arial" w:cs="Arial"/>
                      <w:sz w:val="21"/>
                      <w:szCs w:val="21"/>
                    </w:rPr>
                    <w:t>- Ficam validados os atos já praticados pelas Empresas e Empr</w:t>
                  </w:r>
                  <w:r>
                    <w:rPr>
                      <w:rFonts w:ascii="Arial" w:hAnsi="Arial" w:cs="Arial"/>
                      <w:sz w:val="21"/>
                      <w:szCs w:val="21"/>
                    </w:rPr>
                    <w:t>egados em consonância com todo o disposto no presente instrumento.</w:t>
                  </w:r>
                </w:p>
                <w:p w14:paraId="3D0C0850" w14:textId="77777777" w:rsidR="00000000" w:rsidRDefault="00F46B1B">
                  <w:pPr>
                    <w:pStyle w:val="NormalWeb"/>
                    <w:jc w:val="center"/>
                    <w:rPr>
                      <w:rFonts w:ascii="Arial" w:hAnsi="Arial" w:cs="Arial"/>
                      <w:sz w:val="21"/>
                      <w:szCs w:val="21"/>
                    </w:rPr>
                  </w:pPr>
                  <w:r>
                    <w:rPr>
                      <w:rStyle w:val="Forte"/>
                      <w:rFonts w:ascii="Arial" w:hAnsi="Arial" w:cs="Arial"/>
                      <w:sz w:val="21"/>
                      <w:szCs w:val="21"/>
                      <w:u w:val="single"/>
                    </w:rPr>
                    <w:t> </w:t>
                  </w:r>
                </w:p>
                <w:p w14:paraId="11A7A91A" w14:textId="77777777" w:rsidR="00000000" w:rsidRDefault="00F46B1B">
                  <w:pPr>
                    <w:rPr>
                      <w:rFonts w:ascii="Arial" w:eastAsia="Times New Roman" w:hAnsi="Arial" w:cs="Arial"/>
                      <w:sz w:val="21"/>
                      <w:szCs w:val="21"/>
                    </w:rPr>
                  </w:pPr>
                  <w:r>
                    <w:rPr>
                      <w:rFonts w:ascii="Arial" w:eastAsia="Times New Roman"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21C89D10" w14:textId="77777777">
                    <w:trPr>
                      <w:tblCellSpacing w:w="0" w:type="dxa"/>
                      <w:jc w:val="center"/>
                    </w:trPr>
                    <w:tc>
                      <w:tcPr>
                        <w:tcW w:w="0" w:type="auto"/>
                        <w:vAlign w:val="center"/>
                        <w:hideMark/>
                      </w:tcPr>
                      <w:p w14:paraId="680EFB39" w14:textId="77777777" w:rsidR="00000000" w:rsidRDefault="00F46B1B">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r>
                        <w:r>
                          <w:rPr>
                            <w:rFonts w:eastAsia="Times New Roman"/>
                          </w:rP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Administrador </w:t>
                        </w:r>
                        <w:r>
                          <w:rPr>
                            <w:rFonts w:eastAsia="Times New Roman"/>
                          </w:rPr>
                          <w:br/>
                          <w:t xml:space="preserve">HORA PARK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HORA P</w:t>
                        </w:r>
                        <w:r>
                          <w:rPr>
                            <w:rFonts w:eastAsia="Times New Roman"/>
                          </w:rPr>
                          <w:t xml:space="preserve">ARK SISTEMA DE ESTACIONAMENTO ROTATIVO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EMILIO SANCHES SALGADO JUNIOR </w:t>
                        </w:r>
                        <w:r>
                          <w:rPr>
                            <w:rFonts w:eastAsia="Times New Roman"/>
                          </w:rPr>
                          <w:br/>
                          <w:t xml:space="preserve">Diretor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ALLPARK EMPREENDIMENTOS, PARTICIPACOES E SERVICOS S.A. </w:t>
                        </w:r>
                        <w:r>
                          <w:rPr>
                            <w:rFonts w:eastAsia="Times New Roman"/>
                          </w:rPr>
                          <w:br/>
                        </w:r>
                        <w:r>
                          <w:rPr>
                            <w:rFonts w:eastAsia="Times New Roman"/>
                          </w:rPr>
                          <w:br/>
                        </w:r>
                        <w:r>
                          <w:rPr>
                            <w:rFonts w:eastAsia="Times New Roman"/>
                          </w:rPr>
                          <w:br/>
                        </w:r>
                        <w:r>
                          <w:rPr>
                            <w:rFonts w:eastAsia="Times New Roman"/>
                          </w:rPr>
                          <w:br/>
                        </w:r>
                        <w:r>
                          <w:rPr>
                            <w:rFonts w:eastAsia="Times New Roman"/>
                          </w:rPr>
                          <w:t>EMIL</w:t>
                        </w:r>
                        <w:r>
                          <w:rPr>
                            <w:rFonts w:eastAsia="Times New Roman"/>
                          </w:rPr>
                          <w:t xml:space="preserve">IO SANCHES SALGADO JUNIOR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MURILLO COZZA ALVES CERQUEIRA </w:t>
                        </w:r>
                        <w:r>
                          <w:rPr>
                            <w:rFonts w:eastAsia="Times New Roman"/>
                          </w:rPr>
                          <w:br/>
                          <w:t xml:space="preserve">Administrador </w:t>
                        </w:r>
                        <w:r>
                          <w:rPr>
                            <w:rFonts w:eastAsia="Times New Roman"/>
                          </w:rPr>
                          <w:br/>
                          <w:t xml:space="preserve">WELLPARK - ESTACIONAMENTOS E SERVICOS LTDA. </w:t>
                        </w:r>
                        <w:r>
                          <w:rPr>
                            <w:rFonts w:eastAsia="Times New Roman"/>
                          </w:rPr>
                          <w:br/>
                        </w:r>
                        <w:r>
                          <w:rPr>
                            <w:rFonts w:eastAsia="Times New Roman"/>
                          </w:rPr>
                          <w:br/>
                        </w:r>
                      </w:p>
                    </w:tc>
                  </w:tr>
                </w:tbl>
                <w:p w14:paraId="283E431C" w14:textId="77777777" w:rsidR="00000000" w:rsidRDefault="00F46B1B">
                  <w:pPr>
                    <w:rPr>
                      <w:rFonts w:ascii="Arial" w:eastAsia="Times New Roman" w:hAnsi="Arial" w:cs="Arial"/>
                      <w:sz w:val="21"/>
                      <w:szCs w:val="21"/>
                    </w:rPr>
                  </w:pPr>
                </w:p>
                <w:p w14:paraId="77A149E8" w14:textId="77777777" w:rsidR="00000000" w:rsidRDefault="00F46B1B">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019D4717" w14:textId="77777777" w:rsidR="00000000" w:rsidRDefault="00F46B1B">
                  <w:pPr>
                    <w:jc w:val="center"/>
                    <w:rPr>
                      <w:rFonts w:ascii="Arial" w:eastAsia="Times New Roman" w:hAnsi="Arial" w:cs="Arial"/>
                      <w:b/>
                      <w:bCs/>
                      <w:sz w:val="21"/>
                      <w:szCs w:val="21"/>
                    </w:rPr>
                  </w:pPr>
                  <w:r>
                    <w:rPr>
                      <w:rFonts w:ascii="Arial" w:eastAsia="Times New Roman" w:hAnsi="Arial" w:cs="Arial"/>
                      <w:b/>
                      <w:bCs/>
                      <w:sz w:val="21"/>
                      <w:szCs w:val="21"/>
                    </w:rPr>
                    <w:lastRenderedPageBreak/>
                    <w:t>ANEXO I - ATA E LISTA</w:t>
                  </w:r>
                  <w:r>
                    <w:rPr>
                      <w:rFonts w:ascii="Arial" w:eastAsia="Times New Roman" w:hAnsi="Arial" w:cs="Arial"/>
                      <w:b/>
                      <w:bCs/>
                      <w:sz w:val="21"/>
                      <w:szCs w:val="21"/>
                    </w:rPr>
                    <w:t xml:space="preserve"> </w:t>
                  </w:r>
                </w:p>
                <w:p w14:paraId="09BCEFF0" w14:textId="77777777" w:rsidR="00000000" w:rsidRDefault="00F46B1B">
                  <w:pPr>
                    <w:rPr>
                      <w:rFonts w:ascii="Arial" w:eastAsia="Times New Roman" w:hAnsi="Arial" w:cs="Arial"/>
                      <w:sz w:val="21"/>
                      <w:szCs w:val="21"/>
                    </w:rPr>
                  </w:pPr>
                  <w:r>
                    <w:rPr>
                      <w:rFonts w:ascii="Arial" w:eastAsia="Times New Roman" w:hAnsi="Arial" w:cs="Arial"/>
                      <w:sz w:val="21"/>
                      <w:szCs w:val="21"/>
                    </w:rPr>
                    <w:br/>
                  </w:r>
                </w:p>
                <w:p w14:paraId="304D6E9B" w14:textId="77777777" w:rsidR="00000000" w:rsidRDefault="00F46B1B">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2598F9ED" w14:textId="77777777" w:rsidR="00000000" w:rsidRDefault="00F46B1B">
                  <w:pPr>
                    <w:rPr>
                      <w:rFonts w:ascii="Arial" w:eastAsia="Times New Roman" w:hAnsi="Arial" w:cs="Arial"/>
                      <w:b/>
                      <w:bCs/>
                      <w:sz w:val="21"/>
                      <w:szCs w:val="21"/>
                    </w:rPr>
                  </w:pPr>
                  <w:r>
                    <w:rPr>
                      <w:rFonts w:ascii="Arial" w:eastAsia="Times New Roman" w:hAnsi="Arial" w:cs="Arial"/>
                      <w:sz w:val="21"/>
                      <w:szCs w:val="21"/>
                    </w:rPr>
                    <w:br/>
                  </w:r>
                </w:p>
                <w:p w14:paraId="78B8D179" w14:textId="77777777" w:rsidR="00000000" w:rsidRDefault="00F46B1B">
                  <w:pPr>
                    <w:jc w:val="center"/>
                    <w:rPr>
                      <w:rFonts w:ascii="Arial" w:eastAsia="Times New Roman" w:hAnsi="Arial" w:cs="Arial"/>
                      <w:b/>
                      <w:bCs/>
                      <w:sz w:val="21"/>
                      <w:szCs w:val="21"/>
                    </w:rPr>
                  </w:pPr>
                  <w:r>
                    <w:rPr>
                      <w:rFonts w:ascii="Arial" w:eastAsia="Times New Roman" w:hAnsi="Arial" w:cs="Arial"/>
                      <w:b/>
                      <w:bCs/>
                      <w:sz w:val="21"/>
                      <w:szCs w:val="21"/>
                    </w:rPr>
                    <w:t>ANEXO II - ATA E LISTA</w:t>
                  </w:r>
                  <w:r>
                    <w:rPr>
                      <w:rFonts w:ascii="Arial" w:eastAsia="Times New Roman" w:hAnsi="Arial" w:cs="Arial"/>
                      <w:b/>
                      <w:bCs/>
                      <w:sz w:val="21"/>
                      <w:szCs w:val="21"/>
                    </w:rPr>
                    <w:t xml:space="preserve"> </w:t>
                  </w:r>
                </w:p>
                <w:p w14:paraId="65490561" w14:textId="77777777" w:rsidR="00000000" w:rsidRDefault="00F46B1B">
                  <w:pPr>
                    <w:rPr>
                      <w:rFonts w:ascii="Arial" w:eastAsia="Times New Roman" w:hAnsi="Arial" w:cs="Arial"/>
                      <w:sz w:val="21"/>
                      <w:szCs w:val="21"/>
                    </w:rPr>
                  </w:pPr>
                  <w:r>
                    <w:rPr>
                      <w:rFonts w:ascii="Arial" w:eastAsia="Times New Roman" w:hAnsi="Arial" w:cs="Arial"/>
                      <w:sz w:val="21"/>
                      <w:szCs w:val="21"/>
                    </w:rPr>
                    <w:br/>
                  </w:r>
                </w:p>
                <w:p w14:paraId="3D604A8E" w14:textId="77777777" w:rsidR="00000000" w:rsidRDefault="00F46B1B">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32190E24" w14:textId="77777777" w:rsidR="00000000" w:rsidRDefault="00F46B1B">
                  <w:pPr>
                    <w:rPr>
                      <w:rFonts w:ascii="Arial" w:eastAsia="Times New Roman" w:hAnsi="Arial" w:cs="Arial"/>
                      <w:b/>
                      <w:bCs/>
                      <w:sz w:val="21"/>
                      <w:szCs w:val="21"/>
                    </w:rPr>
                  </w:pPr>
                  <w:r>
                    <w:rPr>
                      <w:rFonts w:ascii="Arial" w:eastAsia="Times New Roman" w:hAnsi="Arial" w:cs="Arial"/>
                      <w:sz w:val="21"/>
                      <w:szCs w:val="21"/>
                    </w:rPr>
                    <w:br/>
                  </w:r>
                </w:p>
                <w:p w14:paraId="06404BC8" w14:textId="77777777" w:rsidR="00000000" w:rsidRDefault="00F46B1B">
                  <w:pPr>
                    <w:jc w:val="center"/>
                    <w:rPr>
                      <w:rFonts w:ascii="Arial" w:eastAsia="Times New Roman" w:hAnsi="Arial" w:cs="Arial"/>
                      <w:b/>
                      <w:bCs/>
                      <w:sz w:val="21"/>
                      <w:szCs w:val="21"/>
                    </w:rPr>
                  </w:pPr>
                  <w:r>
                    <w:rPr>
                      <w:rFonts w:ascii="Arial" w:eastAsia="Times New Roman" w:hAnsi="Arial" w:cs="Arial"/>
                      <w:b/>
                      <w:bCs/>
                      <w:sz w:val="21"/>
                      <w:szCs w:val="21"/>
                    </w:rPr>
                    <w:t>ANEXO III - ATA E LISTA</w:t>
                  </w:r>
                  <w:r>
                    <w:rPr>
                      <w:rFonts w:ascii="Arial" w:eastAsia="Times New Roman" w:hAnsi="Arial" w:cs="Arial"/>
                      <w:b/>
                      <w:bCs/>
                      <w:sz w:val="21"/>
                      <w:szCs w:val="21"/>
                    </w:rPr>
                    <w:t xml:space="preserve"> </w:t>
                  </w:r>
                </w:p>
                <w:p w14:paraId="6BA7DCD1" w14:textId="77777777" w:rsidR="00000000" w:rsidRDefault="00F46B1B">
                  <w:pPr>
                    <w:rPr>
                      <w:rFonts w:ascii="Arial" w:eastAsia="Times New Roman" w:hAnsi="Arial" w:cs="Arial"/>
                      <w:sz w:val="21"/>
                      <w:szCs w:val="21"/>
                    </w:rPr>
                  </w:pPr>
                  <w:r>
                    <w:rPr>
                      <w:rFonts w:ascii="Arial" w:eastAsia="Times New Roman" w:hAnsi="Arial" w:cs="Arial"/>
                      <w:sz w:val="21"/>
                      <w:szCs w:val="21"/>
                    </w:rPr>
                    <w:br/>
                  </w:r>
                </w:p>
                <w:p w14:paraId="21CF41BA" w14:textId="77777777" w:rsidR="00000000" w:rsidRDefault="00F46B1B">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14:paraId="27194387" w14:textId="77777777" w:rsidR="00000000" w:rsidRDefault="00F46B1B">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w:t>
                  </w:r>
                  <w:r>
                    <w:rPr>
                      <w:rFonts w:ascii="Arial" w:eastAsia="Times New Roman" w:hAnsi="Arial" w:cs="Arial"/>
                      <w:sz w:val="21"/>
                      <w:szCs w:val="21"/>
                    </w:rPr>
                    <w:t>ina do Ministério da Economia na Internet, no endereço http://www.mte.gov.br.</w:t>
                  </w:r>
                  <w:r>
                    <w:rPr>
                      <w:rFonts w:ascii="Arial" w:eastAsia="Times New Roman" w:hAnsi="Arial" w:cs="Arial"/>
                      <w:sz w:val="21"/>
                      <w:szCs w:val="21"/>
                    </w:rPr>
                    <w:t xml:space="preserve"> </w:t>
                  </w:r>
                </w:p>
              </w:tc>
            </w:tr>
          </w:tbl>
          <w:p w14:paraId="358BADDE" w14:textId="77777777" w:rsidR="00000000" w:rsidRDefault="00F46B1B">
            <w:pPr>
              <w:rPr>
                <w:rFonts w:eastAsia="Times New Roman"/>
              </w:rPr>
            </w:pPr>
          </w:p>
        </w:tc>
      </w:tr>
    </w:tbl>
    <w:p w14:paraId="11141870" w14:textId="77777777" w:rsidR="00F46B1B" w:rsidRDefault="00F46B1B">
      <w:pPr>
        <w:rPr>
          <w:rFonts w:eastAsia="Times New Roman"/>
        </w:rPr>
      </w:pPr>
    </w:p>
    <w:sectPr w:rsidR="00F46B1B">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7490A"/>
    <w:rsid w:val="0007490A"/>
    <w:rsid w:val="003A71CA"/>
    <w:rsid w:val="00B5502D"/>
    <w:rsid w:val="00F46B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A193"/>
  <w15:chartTrackingRefBased/>
  <w15:docId w15:val="{B8A0A843-45A6-4353-915E-01981470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paragraph" w:customStyle="1" w:styleId="western">
    <w:name w:val="western"/>
    <w:basedOn w:val="Normal"/>
    <w:pPr>
      <w:spacing w:before="100" w:beforeAutospacing="1" w:after="100" w:afterAutospacing="1"/>
    </w:pPr>
  </w:style>
  <w:style w:type="character" w:styleId="nfase">
    <w:name w:val="Emphasis"/>
    <w:basedOn w:val="Fontepargpadro"/>
    <w:uiPriority w:val="20"/>
    <w:qFormat/>
    <w:rPr>
      <w:i/>
      <w:iCs/>
    </w:rPr>
  </w:style>
  <w:style w:type="paragraph" w:customStyle="1" w:styleId="convenotexto">
    <w:name w:val="convenotexto"/>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18903_20232023_04_25T08_46_12.pdf" TargetMode="External"/><Relationship Id="rId5" Type="http://schemas.openxmlformats.org/officeDocument/2006/relationships/hyperlink" Target="http://www3.mte.gov.br/sistemas/mediador/imagemAnexo/MR018903_20232023_04_25T08_45_45.pdf" TargetMode="External"/><Relationship Id="rId4" Type="http://schemas.openxmlformats.org/officeDocument/2006/relationships/hyperlink" Target="http://www3.mte.gov.br/sistemas/mediador/imagemAnexo/MR018903_20232023_04_25T08_45_11.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3416</Words>
  <Characters>18449</Characters>
  <Application>Microsoft Office Word</Application>
  <DocSecurity>0</DocSecurity>
  <Lines>153</Lines>
  <Paragraphs>43</Paragraphs>
  <ScaleCrop>false</ScaleCrop>
  <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2023-06-19T11:35:00Z</dcterms:created>
  <dcterms:modified xsi:type="dcterms:W3CDTF">2023-06-19T11:35:00Z</dcterms:modified>
</cp:coreProperties>
</file>